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41F" w:rsidRPr="005F2CFF" w:rsidRDefault="0004041F" w:rsidP="0004041F">
      <w:pPr>
        <w:pStyle w:val="Eodsazenfurt0"/>
        <w:ind w:left="360"/>
        <w:rPr>
          <w:sz w:val="22"/>
          <w:szCs w:val="22"/>
        </w:rPr>
      </w:pP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 xml:space="preserve">Požadavky na rozsah, </w:t>
      </w:r>
    </w:p>
    <w:p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vlastnosti a funkce nemocničního informačního systému</w:t>
      </w:r>
    </w:p>
    <w:sdt>
      <w:sdtPr>
        <w:rPr>
          <w:rFonts w:asciiTheme="minorHAnsi" w:eastAsiaTheme="minorEastAsia" w:hAnsiTheme="minorHAnsi" w:cstheme="minorBidi"/>
          <w:b w:val="0"/>
          <w:bCs w:val="0"/>
          <w:color w:val="auto"/>
          <w:sz w:val="22"/>
          <w:szCs w:val="22"/>
        </w:rPr>
        <w:id w:val="-355667946"/>
        <w:docPartObj>
          <w:docPartGallery w:val="Table of Contents"/>
          <w:docPartUnique/>
        </w:docPartObj>
      </w:sdtPr>
      <w:sdtEndPr/>
      <w:sdtContent>
        <w:p w:rsidR="007E6CBD" w:rsidRDefault="007E6CBD" w:rsidP="007E6CBD">
          <w:pPr>
            <w:pStyle w:val="Nadpisobsahu"/>
            <w:spacing w:line="240" w:lineRule="auto"/>
            <w:rPr>
              <w:rFonts w:ascii="Times New Roman" w:hAnsi="Times New Roman" w:cs="Times New Roman"/>
              <w:color w:val="auto"/>
              <w:sz w:val="22"/>
              <w:szCs w:val="22"/>
            </w:rPr>
          </w:pPr>
          <w:r w:rsidRPr="007E6CBD">
            <w:rPr>
              <w:rFonts w:ascii="Times New Roman" w:hAnsi="Times New Roman" w:cs="Times New Roman"/>
              <w:color w:val="auto"/>
              <w:sz w:val="22"/>
              <w:szCs w:val="22"/>
            </w:rPr>
            <w:t>Obsah</w:t>
          </w:r>
        </w:p>
        <w:p w:rsidR="007E6CBD" w:rsidRPr="007E6CBD" w:rsidRDefault="007E6CBD" w:rsidP="007E6CBD"/>
        <w:p w:rsidR="007E6CBD" w:rsidRPr="007E6CBD" w:rsidRDefault="004354D0" w:rsidP="007E6CBD">
          <w:pPr>
            <w:pStyle w:val="Obsah1"/>
            <w:tabs>
              <w:tab w:val="left" w:pos="440"/>
              <w:tab w:val="right" w:leader="dot" w:pos="9062"/>
            </w:tabs>
            <w:spacing w:after="0" w:line="240" w:lineRule="auto"/>
            <w:rPr>
              <w:rFonts w:ascii="Times New Roman" w:hAnsi="Times New Roman" w:cs="Times New Roman"/>
              <w:noProof/>
            </w:rPr>
          </w:pPr>
          <w:r w:rsidRPr="007E6CBD">
            <w:rPr>
              <w:rFonts w:ascii="Times New Roman" w:hAnsi="Times New Roman" w:cs="Times New Roman"/>
            </w:rPr>
            <w:fldChar w:fldCharType="begin"/>
          </w:r>
          <w:r w:rsidR="007E6CBD" w:rsidRPr="007E6CBD">
            <w:rPr>
              <w:rFonts w:ascii="Times New Roman" w:hAnsi="Times New Roman" w:cs="Times New Roman"/>
            </w:rPr>
            <w:instrText xml:space="preserve"> TOC \o "1-3" \h \z \u </w:instrText>
          </w:r>
          <w:r w:rsidRPr="007E6CBD">
            <w:rPr>
              <w:rFonts w:ascii="Times New Roman" w:hAnsi="Times New Roman" w:cs="Times New Roman"/>
            </w:rPr>
            <w:fldChar w:fldCharType="separate"/>
          </w:r>
          <w:hyperlink w:anchor="_Toc462134556" w:history="1">
            <w:r w:rsidR="007E6CBD" w:rsidRPr="007E6CBD">
              <w:rPr>
                <w:rStyle w:val="Hypertextovodkaz"/>
                <w:rFonts w:ascii="Times New Roman" w:hAnsi="Times New Roman" w:cs="Times New Roman"/>
                <w:noProof/>
              </w:rPr>
              <w:t>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Cíle zadavatele</w:t>
            </w:r>
            <w:r w:rsidR="007E6CBD" w:rsidRPr="007E6CBD">
              <w:rPr>
                <w:rFonts w:ascii="Times New Roman" w:hAnsi="Times New Roman" w:cs="Times New Roman"/>
                <w:noProof/>
                <w:webHidden/>
              </w:rPr>
              <w:tab/>
            </w:r>
            <w:r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_Toc462134556 \h </w:instrText>
            </w:r>
            <w:r w:rsidRPr="007E6CBD">
              <w:rPr>
                <w:rFonts w:ascii="Times New Roman" w:hAnsi="Times New Roman" w:cs="Times New Roman"/>
                <w:noProof/>
                <w:webHidden/>
              </w:rPr>
            </w:r>
            <w:r w:rsidRPr="007E6CBD">
              <w:rPr>
                <w:rFonts w:ascii="Times New Roman" w:hAnsi="Times New Roman" w:cs="Times New Roman"/>
                <w:noProof/>
                <w:webHidden/>
              </w:rPr>
              <w:fldChar w:fldCharType="separate"/>
            </w:r>
            <w:r w:rsidR="002E3AB1">
              <w:rPr>
                <w:rFonts w:ascii="Times New Roman" w:hAnsi="Times New Roman" w:cs="Times New Roman"/>
                <w:noProof/>
                <w:webHidden/>
              </w:rPr>
              <w:t>2</w:t>
            </w:r>
            <w:r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57" w:history="1">
            <w:r w:rsidR="007E6CBD" w:rsidRPr="007E6CBD">
              <w:rPr>
                <w:rStyle w:val="Hypertextovodkaz"/>
                <w:rFonts w:ascii="Times New Roman" w:hAnsi="Times New Roman" w:cs="Times New Roman"/>
                <w:noProof/>
              </w:rPr>
              <w:t>2.</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rozsah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_Toc462134557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58" w:history="1">
            <w:r w:rsidR="007E6CBD" w:rsidRPr="007E6CBD">
              <w:rPr>
                <w:rStyle w:val="Hypertextovodkaz"/>
                <w:rFonts w:ascii="Times New Roman" w:hAnsi="Times New Roman" w:cs="Times New Roman"/>
                <w:noProof/>
              </w:rPr>
              <w:t>3.</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Obecné požadavky na aplikační programové vybavení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_Toc462134558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3</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59" w:history="1">
            <w:r w:rsidR="007E6CBD" w:rsidRPr="007E6CBD">
              <w:rPr>
                <w:rStyle w:val="Hypertextovodkaz"/>
                <w:rFonts w:ascii="Times New Roman" w:hAnsi="Times New Roman" w:cs="Times New Roman"/>
                <w:noProof/>
              </w:rPr>
              <w:t>4.</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integraci systémů a migraci dat</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_Toc462134559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4</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60" w:history="1">
            <w:r w:rsidR="007E6CBD" w:rsidRPr="007E6CBD">
              <w:rPr>
                <w:rStyle w:val="Hypertextovodkaz"/>
                <w:rFonts w:ascii="Times New Roman" w:hAnsi="Times New Roman" w:cs="Times New Roman"/>
                <w:noProof/>
              </w:rPr>
              <w:t>5.</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Požadované vlastnosti a funkce jednotlivých oblastí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_Toc462134560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10</w:t>
            </w:r>
            <w:r w:rsidR="004354D0" w:rsidRPr="007E6CBD">
              <w:rPr>
                <w:rFonts w:ascii="Times New Roman" w:hAnsi="Times New Roman" w:cs="Times New Roman"/>
                <w:noProof/>
                <w:webHidden/>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1" w:history="1">
            <w:r w:rsidR="007E6CBD" w:rsidRPr="007E6CBD">
              <w:rPr>
                <w:rStyle w:val="Hypertextovodkaz"/>
                <w:rFonts w:ascii="Times New Roman" w:hAnsi="Times New Roman"/>
                <w:noProof/>
                <w:sz w:val="22"/>
                <w:szCs w:val="22"/>
              </w:rPr>
              <w:t>5.1.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Obecné požadavky na NIS</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2" w:history="1">
            <w:r w:rsidR="007E6CBD" w:rsidRPr="007E6CBD">
              <w:rPr>
                <w:rStyle w:val="Hypertextovodkaz"/>
                <w:rFonts w:ascii="Times New Roman" w:hAnsi="Times New Roman"/>
                <w:noProof/>
                <w:sz w:val="22"/>
                <w:szCs w:val="22"/>
              </w:rPr>
              <w:t>5.2.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Výkaznictví pro zdravotní pojišťovny</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11</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3" w:history="1">
            <w:r w:rsidR="007E6CBD" w:rsidRPr="007E6CBD">
              <w:rPr>
                <w:rStyle w:val="Hypertextovodkaz"/>
                <w:rFonts w:ascii="Times New Roman" w:hAnsi="Times New Roman"/>
                <w:noProof/>
                <w:sz w:val="22"/>
                <w:szCs w:val="22"/>
              </w:rPr>
              <w:t>5.3.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zdravotnické dokumentace v ambulancích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_Toc462134563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11</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4" w:history="1">
            <w:r w:rsidR="007E6CBD" w:rsidRPr="007E6CBD">
              <w:rPr>
                <w:rStyle w:val="Hypertextovodkaz"/>
                <w:rFonts w:ascii="Times New Roman" w:hAnsi="Times New Roman"/>
                <w:noProof/>
                <w:sz w:val="22"/>
                <w:szCs w:val="22"/>
              </w:rPr>
              <w:t>5.4.</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zdravotnické dokumentace na lůžkových odděleních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12</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5" w:history="1">
            <w:r w:rsidR="007E6CBD" w:rsidRPr="007E6CBD">
              <w:rPr>
                <w:rStyle w:val="Hypertextovodkaz"/>
                <w:rFonts w:ascii="Times New Roman" w:hAnsi="Times New Roman"/>
                <w:noProof/>
                <w:sz w:val="22"/>
                <w:szCs w:val="22"/>
              </w:rPr>
              <w:t>5.5.</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Vedení speciální dokumentace na vybraných provozech</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13</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3"/>
            <w:tabs>
              <w:tab w:val="left" w:pos="1320"/>
              <w:tab w:val="right" w:leader="dot" w:pos="9062"/>
            </w:tabs>
            <w:spacing w:after="0" w:line="240" w:lineRule="auto"/>
            <w:rPr>
              <w:rFonts w:ascii="Times New Roman" w:hAnsi="Times New Roman" w:cs="Times New Roman"/>
              <w:noProof/>
            </w:rPr>
          </w:pPr>
          <w:hyperlink w:anchor="_Toc462134566" w:history="1">
            <w:r w:rsidR="007E6CBD" w:rsidRPr="007E6CBD">
              <w:rPr>
                <w:rStyle w:val="Hypertextovodkaz"/>
                <w:rFonts w:ascii="Times New Roman" w:hAnsi="Times New Roman" w:cs="Times New Roman"/>
                <w:noProof/>
              </w:rPr>
              <w:t>5.5.1.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Vedení dokumentace k operaci</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_Toc462134566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13</w:t>
            </w:r>
            <w:r w:rsidR="004354D0" w:rsidRPr="007E6CBD">
              <w:rPr>
                <w:rFonts w:ascii="Times New Roman" w:hAnsi="Times New Roman" w:cs="Times New Roman"/>
                <w:noProof/>
                <w:webHidden/>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7" w:history="1">
            <w:r w:rsidR="007E6CBD" w:rsidRPr="007E6CBD">
              <w:rPr>
                <w:rStyle w:val="Hypertextovodkaz"/>
                <w:rFonts w:ascii="Times New Roman" w:hAnsi="Times New Roman"/>
                <w:noProof/>
                <w:sz w:val="22"/>
                <w:szCs w:val="22"/>
              </w:rPr>
              <w:t>5.6.</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Plánování operací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_Toc462134567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13</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8" w:history="1">
            <w:r w:rsidR="007E6CBD" w:rsidRPr="007E6CBD">
              <w:rPr>
                <w:rStyle w:val="Hypertextovodkaz"/>
                <w:rFonts w:ascii="Times New Roman" w:hAnsi="Times New Roman"/>
                <w:noProof/>
                <w:sz w:val="22"/>
                <w:szCs w:val="22"/>
              </w:rPr>
              <w:t>5.7.</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Podpora medikačního procesu</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_Toc462134568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69" w:history="1">
            <w:r w:rsidR="007E6CBD" w:rsidRPr="007E6CBD">
              <w:rPr>
                <w:rStyle w:val="Hypertextovodkaz"/>
                <w:rFonts w:ascii="Times New Roman" w:hAnsi="Times New Roman"/>
                <w:noProof/>
                <w:sz w:val="22"/>
                <w:szCs w:val="22"/>
              </w:rPr>
              <w:t>5.8.</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Stravovací provoz</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_Toc462134569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70" w:history="1">
            <w:r w:rsidR="007E6CBD" w:rsidRPr="007E6CBD">
              <w:rPr>
                <w:rStyle w:val="Hypertextovodkaz"/>
                <w:rFonts w:ascii="Times New Roman" w:hAnsi="Times New Roman"/>
                <w:noProof/>
                <w:sz w:val="22"/>
                <w:szCs w:val="22"/>
              </w:rPr>
              <w:t>5.9.</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Cytostatická terapie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1" w:history="1">
            <w:r w:rsidR="007E6CBD" w:rsidRPr="007E6CBD">
              <w:rPr>
                <w:rStyle w:val="Hypertextovodkaz"/>
                <w:rFonts w:ascii="Times New Roman" w:hAnsi="Times New Roman"/>
                <w:noProof/>
                <w:sz w:val="22"/>
                <w:szCs w:val="22"/>
              </w:rPr>
              <w:t>5.10.</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Informační systém intenzivní péče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2" w:history="1">
            <w:r w:rsidR="007E6CBD" w:rsidRPr="007E6CBD">
              <w:rPr>
                <w:rStyle w:val="Hypertextovodkaz"/>
                <w:rFonts w:ascii="Times New Roman" w:eastAsiaTheme="minorHAnsi" w:hAnsi="Times New Roman"/>
                <w:noProof/>
                <w:sz w:val="22"/>
                <w:szCs w:val="22"/>
              </w:rPr>
              <w:t>5.11.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Požadavky na řešení pro obrazový komplement</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14</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3"/>
            <w:tabs>
              <w:tab w:val="left" w:pos="1320"/>
              <w:tab w:val="right" w:leader="dot" w:pos="9062"/>
            </w:tabs>
            <w:spacing w:after="0" w:line="240" w:lineRule="auto"/>
            <w:rPr>
              <w:rFonts w:ascii="Times New Roman" w:hAnsi="Times New Roman" w:cs="Times New Roman"/>
              <w:noProof/>
            </w:rPr>
          </w:pPr>
          <w:hyperlink w:anchor="_Toc462134573" w:history="1">
            <w:r w:rsidR="007E6CBD" w:rsidRPr="007E6CBD">
              <w:rPr>
                <w:rStyle w:val="Hypertextovodkaz"/>
                <w:rFonts w:ascii="Times New Roman" w:hAnsi="Times New Roman" w:cs="Times New Roman"/>
                <w:noProof/>
              </w:rPr>
              <w:t>5.11.1.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Radiodiagnostika</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_Toc462134573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14</w:t>
            </w:r>
            <w:r w:rsidR="004354D0" w:rsidRPr="007E6CBD">
              <w:rPr>
                <w:rFonts w:ascii="Times New Roman" w:hAnsi="Times New Roman" w:cs="Times New Roman"/>
                <w:noProof/>
                <w:webHidden/>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4" w:history="1">
            <w:r w:rsidR="007E6CBD" w:rsidRPr="007E6CBD">
              <w:rPr>
                <w:rStyle w:val="Hypertextovodkaz"/>
                <w:rFonts w:ascii="Times New Roman" w:hAnsi="Times New Roman"/>
                <w:noProof/>
                <w:sz w:val="22"/>
                <w:szCs w:val="22"/>
              </w:rPr>
              <w:t>5.12.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Patologie</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15</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75" w:history="1">
            <w:r w:rsidR="007E6CBD" w:rsidRPr="007E6CBD">
              <w:rPr>
                <w:rStyle w:val="Hypertextovodkaz"/>
                <w:rFonts w:ascii="Times New Roman" w:hAnsi="Times New Roman"/>
                <w:noProof/>
                <w:sz w:val="22"/>
                <w:szCs w:val="22"/>
              </w:rPr>
              <w:t>5.13.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Komunikace s přístroji</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_Toc462134575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15</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76" w:history="1">
            <w:r w:rsidR="007E6CBD" w:rsidRPr="007E6CBD">
              <w:rPr>
                <w:rStyle w:val="Hypertextovodkaz"/>
                <w:rFonts w:ascii="Times New Roman" w:hAnsi="Times New Roman" w:cs="Times New Roman"/>
                <w:noProof/>
              </w:rPr>
              <w:t>6.</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zadavatele na postup implementace</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_Toc462134576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16</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77" w:history="1">
            <w:r w:rsidR="007E6CBD" w:rsidRPr="007E6CBD">
              <w:rPr>
                <w:rStyle w:val="Hypertextovodkaz"/>
                <w:rFonts w:ascii="Times New Roman" w:hAnsi="Times New Roman" w:cs="Times New Roman"/>
                <w:noProof/>
              </w:rPr>
              <w:t>7.</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nezbytné technologické vybavení pro provoz navrženého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_Toc462134577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16</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78" w:history="1">
            <w:r w:rsidR="007E6CBD" w:rsidRPr="007E6CBD">
              <w:rPr>
                <w:rStyle w:val="Hypertextovodkaz"/>
                <w:rFonts w:ascii="Times New Roman" w:hAnsi="Times New Roman" w:cs="Times New Roman"/>
                <w:noProof/>
              </w:rPr>
              <w:t>8.</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Procesní řízení</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_Toc462134578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17</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440"/>
              <w:tab w:val="right" w:leader="dot" w:pos="9062"/>
            </w:tabs>
            <w:spacing w:after="0" w:line="240" w:lineRule="auto"/>
            <w:rPr>
              <w:rFonts w:ascii="Times New Roman" w:hAnsi="Times New Roman" w:cs="Times New Roman"/>
              <w:noProof/>
            </w:rPr>
          </w:pPr>
          <w:hyperlink w:anchor="_Toc462134579" w:history="1">
            <w:r w:rsidR="007E6CBD" w:rsidRPr="007E6CBD">
              <w:rPr>
                <w:rStyle w:val="Hypertextovodkaz"/>
                <w:rFonts w:ascii="Times New Roman" w:hAnsi="Times New Roman" w:cs="Times New Roman"/>
                <w:noProof/>
              </w:rPr>
              <w:t>9.</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Požadavky na bezpečnost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_Toc462134579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18</w:t>
            </w:r>
            <w:r w:rsidR="004354D0" w:rsidRPr="007E6CBD">
              <w:rPr>
                <w:rFonts w:ascii="Times New Roman" w:hAnsi="Times New Roman" w:cs="Times New Roman"/>
                <w:noProof/>
                <w:webHidden/>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0" w:history="1">
            <w:r w:rsidR="007E6CBD" w:rsidRPr="007E6CBD">
              <w:rPr>
                <w:rStyle w:val="Hypertextovodkaz"/>
                <w:rFonts w:ascii="Times New Roman" w:hAnsi="Times New Roman"/>
                <w:noProof/>
                <w:sz w:val="22"/>
                <w:szCs w:val="22"/>
              </w:rPr>
              <w:t>9.1.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Analýza rizik navrhovaného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18</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1" w:history="1">
            <w:r w:rsidR="007E6CBD" w:rsidRPr="007E6CBD">
              <w:rPr>
                <w:rStyle w:val="Hypertextovodkaz"/>
                <w:rFonts w:ascii="Times New Roman" w:hAnsi="Times New Roman"/>
                <w:noProof/>
                <w:sz w:val="22"/>
                <w:szCs w:val="22"/>
              </w:rPr>
              <w:t>9.2.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Dokumentace provozních postupů</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2" w:history="1">
            <w:r w:rsidR="007E6CBD" w:rsidRPr="007E6CBD">
              <w:rPr>
                <w:rStyle w:val="Hypertextovodkaz"/>
                <w:rFonts w:ascii="Times New Roman" w:hAnsi="Times New Roman"/>
                <w:noProof/>
                <w:sz w:val="22"/>
                <w:szCs w:val="22"/>
              </w:rPr>
              <w:t>9.3.</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Popis oddělení prostředí pro vývoj, test, provoz dodávaného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_Toc462134582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3" w:history="1">
            <w:r w:rsidR="007E6CBD" w:rsidRPr="007E6CBD">
              <w:rPr>
                <w:rStyle w:val="Hypertextovodkaz"/>
                <w:rFonts w:ascii="Times New Roman" w:hAnsi="Times New Roman"/>
                <w:noProof/>
                <w:sz w:val="22"/>
                <w:szCs w:val="22"/>
              </w:rPr>
              <w:t>9.4.</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Postup ověření identity uživatelů</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_Toc462134583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4" w:history="1">
            <w:r w:rsidR="007E6CBD" w:rsidRPr="007E6CBD">
              <w:rPr>
                <w:rStyle w:val="Hypertextovodkaz"/>
                <w:rFonts w:ascii="Times New Roman" w:hAnsi="Times New Roman"/>
                <w:noProof/>
                <w:sz w:val="22"/>
                <w:szCs w:val="22"/>
              </w:rPr>
              <w:t>9.5.</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Řízení přístupových oprávnění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_Toc462134584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5" w:history="1">
            <w:r w:rsidR="007E6CBD" w:rsidRPr="007E6CBD">
              <w:rPr>
                <w:rStyle w:val="Hypertextovodkaz"/>
                <w:rFonts w:ascii="Times New Roman" w:hAnsi="Times New Roman"/>
                <w:noProof/>
                <w:sz w:val="22"/>
                <w:szCs w:val="22"/>
              </w:rPr>
              <w:t>9.6.</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Ochrana před škodlivým kódem</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_Toc462134585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19</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6" w:history="1">
            <w:r w:rsidR="007E6CBD" w:rsidRPr="007E6CBD">
              <w:rPr>
                <w:rStyle w:val="Hypertextovodkaz"/>
                <w:rFonts w:ascii="Times New Roman" w:hAnsi="Times New Roman"/>
                <w:noProof/>
                <w:sz w:val="22"/>
                <w:szCs w:val="22"/>
              </w:rPr>
              <w:t>9.7.</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Návrh a popis zálohování navrhovaného řešení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_Toc462134586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7" w:history="1">
            <w:r w:rsidR="007E6CBD" w:rsidRPr="007E6CBD">
              <w:rPr>
                <w:rStyle w:val="Hypertextovodkaz"/>
                <w:rFonts w:ascii="Times New Roman" w:hAnsi="Times New Roman"/>
                <w:noProof/>
                <w:sz w:val="22"/>
                <w:szCs w:val="22"/>
              </w:rPr>
              <w:t>9.8.</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Zaznamenávání událostí, včetně návrhu jejich vyhodnocování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_Toc462134587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880"/>
              <w:tab w:val="right" w:leader="dot" w:pos="9062"/>
            </w:tabs>
            <w:rPr>
              <w:rFonts w:ascii="Times New Roman" w:eastAsiaTheme="minorEastAsia" w:hAnsi="Times New Roman"/>
              <w:smallCaps w:val="0"/>
              <w:noProof/>
              <w:sz w:val="22"/>
              <w:szCs w:val="22"/>
            </w:rPr>
          </w:pPr>
          <w:hyperlink w:anchor="_Toc462134588" w:history="1">
            <w:r w:rsidR="007E6CBD" w:rsidRPr="007E6CBD">
              <w:rPr>
                <w:rStyle w:val="Hypertextovodkaz"/>
                <w:rFonts w:ascii="Times New Roman" w:hAnsi="Times New Roman"/>
                <w:noProof/>
                <w:sz w:val="22"/>
                <w:szCs w:val="22"/>
              </w:rPr>
              <w:t>9.9.</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Aplikační bezpečnost</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_Toc462134588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89" w:history="1">
            <w:r w:rsidR="007E6CBD" w:rsidRPr="007E6CBD">
              <w:rPr>
                <w:rStyle w:val="Hypertextovodkaz"/>
                <w:rFonts w:ascii="Times New Roman" w:hAnsi="Times New Roman"/>
                <w:noProof/>
                <w:sz w:val="22"/>
                <w:szCs w:val="22"/>
              </w:rPr>
              <w:t>9.10.</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Kryptografické prostředky</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_Toc462134589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90" w:history="1">
            <w:r w:rsidR="007E6CBD" w:rsidRPr="007E6CBD">
              <w:rPr>
                <w:rStyle w:val="Hypertextovodkaz"/>
                <w:rFonts w:ascii="Times New Roman" w:hAnsi="Times New Roman"/>
                <w:noProof/>
                <w:sz w:val="22"/>
                <w:szCs w:val="22"/>
              </w:rPr>
              <w:t>9.11.</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Návrh a popis zabezpečení síťových služeb</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_Toc462134590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20</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2"/>
            <w:tabs>
              <w:tab w:val="left" w:pos="1100"/>
              <w:tab w:val="right" w:leader="dot" w:pos="9062"/>
            </w:tabs>
            <w:rPr>
              <w:rFonts w:ascii="Times New Roman" w:eastAsiaTheme="minorEastAsia" w:hAnsi="Times New Roman"/>
              <w:smallCaps w:val="0"/>
              <w:noProof/>
              <w:sz w:val="22"/>
              <w:szCs w:val="22"/>
            </w:rPr>
          </w:pPr>
          <w:hyperlink w:anchor="_Toc462134591" w:history="1">
            <w:r w:rsidR="007E6CBD" w:rsidRPr="007E6CBD">
              <w:rPr>
                <w:rStyle w:val="Hypertextovodkaz"/>
                <w:rFonts w:ascii="Times New Roman" w:hAnsi="Times New Roman"/>
                <w:noProof/>
                <w:sz w:val="22"/>
                <w:szCs w:val="22"/>
              </w:rPr>
              <w:t>9.12.</w:t>
            </w:r>
            <w:r w:rsidR="007E6CBD" w:rsidRPr="007E6CBD">
              <w:rPr>
                <w:rFonts w:ascii="Times New Roman" w:eastAsiaTheme="minorEastAsia" w:hAnsi="Times New Roman"/>
                <w:smallCaps w:val="0"/>
                <w:noProof/>
                <w:sz w:val="22"/>
                <w:szCs w:val="22"/>
              </w:rPr>
              <w:tab/>
            </w:r>
            <w:r w:rsidR="007E6CBD" w:rsidRPr="007E6CBD">
              <w:rPr>
                <w:rStyle w:val="Hypertextovodkaz"/>
                <w:rFonts w:ascii="Times New Roman" w:hAnsi="Times New Roman"/>
                <w:noProof/>
                <w:sz w:val="22"/>
                <w:szCs w:val="22"/>
              </w:rPr>
              <w:t>Monitorování</w:t>
            </w:r>
            <w:r w:rsidR="007E6CBD" w:rsidRPr="007E6CBD">
              <w:rPr>
                <w:rFonts w:ascii="Times New Roman" w:hAnsi="Times New Roman"/>
                <w:noProof/>
                <w:webHidden/>
                <w:sz w:val="22"/>
                <w:szCs w:val="22"/>
              </w:rPr>
              <w:tab/>
            </w:r>
            <w:r w:rsidR="004354D0" w:rsidRPr="007E6CBD">
              <w:rPr>
                <w:rFonts w:ascii="Times New Roman" w:hAnsi="Times New Roman"/>
                <w:noProof/>
                <w:webHidden/>
                <w:sz w:val="22"/>
                <w:szCs w:val="22"/>
              </w:rPr>
              <w:fldChar w:fldCharType="begin"/>
            </w:r>
            <w:r w:rsidR="007E6CBD" w:rsidRPr="007E6CBD">
              <w:rPr>
                <w:rFonts w:ascii="Times New Roman" w:hAnsi="Times New Roman"/>
                <w:noProof/>
                <w:webHidden/>
                <w:sz w:val="22"/>
                <w:szCs w:val="22"/>
              </w:rPr>
              <w:instrText xml:space="preserve"> PAGEREF _Toc462134591 \h </w:instrText>
            </w:r>
            <w:r w:rsidR="004354D0" w:rsidRPr="007E6CBD">
              <w:rPr>
                <w:rFonts w:ascii="Times New Roman" w:hAnsi="Times New Roman"/>
                <w:noProof/>
                <w:webHidden/>
                <w:sz w:val="22"/>
                <w:szCs w:val="22"/>
              </w:rPr>
            </w:r>
            <w:r w:rsidR="004354D0" w:rsidRPr="007E6CBD">
              <w:rPr>
                <w:rFonts w:ascii="Times New Roman" w:hAnsi="Times New Roman"/>
                <w:noProof/>
                <w:webHidden/>
                <w:sz w:val="22"/>
                <w:szCs w:val="22"/>
              </w:rPr>
              <w:fldChar w:fldCharType="separate"/>
            </w:r>
            <w:r w:rsidR="002E3AB1">
              <w:rPr>
                <w:rFonts w:ascii="Times New Roman" w:hAnsi="Times New Roman"/>
                <w:noProof/>
                <w:webHidden/>
                <w:sz w:val="22"/>
                <w:szCs w:val="22"/>
              </w:rPr>
              <w:t>21</w:t>
            </w:r>
            <w:r w:rsidR="004354D0" w:rsidRPr="007E6CBD">
              <w:rPr>
                <w:rFonts w:ascii="Times New Roman" w:hAnsi="Times New Roman"/>
                <w:noProof/>
                <w:webHidden/>
                <w:sz w:val="22"/>
                <w:szCs w:val="22"/>
              </w:rPr>
              <w:fldChar w:fldCharType="end"/>
            </w:r>
          </w:hyperlink>
        </w:p>
        <w:p w:rsidR="007E6CBD" w:rsidRPr="007E6CBD" w:rsidRDefault="00A92E87" w:rsidP="007E6CBD">
          <w:pPr>
            <w:pStyle w:val="Obsah1"/>
            <w:tabs>
              <w:tab w:val="left" w:pos="660"/>
              <w:tab w:val="right" w:leader="dot" w:pos="9062"/>
            </w:tabs>
            <w:spacing w:after="0" w:line="240" w:lineRule="auto"/>
            <w:rPr>
              <w:rFonts w:ascii="Times New Roman" w:hAnsi="Times New Roman" w:cs="Times New Roman"/>
              <w:noProof/>
            </w:rPr>
          </w:pPr>
          <w:hyperlink w:anchor="_Toc462134592" w:history="1">
            <w:r w:rsidR="007E6CBD" w:rsidRPr="007E6CBD">
              <w:rPr>
                <w:rStyle w:val="Hypertextovodkaz"/>
                <w:rFonts w:ascii="Times New Roman" w:hAnsi="Times New Roman" w:cs="Times New Roman"/>
                <w:noProof/>
              </w:rPr>
              <w:t>10.</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Úvodní analýza</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_Toc462134592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660"/>
              <w:tab w:val="right" w:leader="dot" w:pos="9062"/>
            </w:tabs>
            <w:spacing w:after="0" w:line="240" w:lineRule="auto"/>
            <w:rPr>
              <w:rFonts w:ascii="Times New Roman" w:hAnsi="Times New Roman" w:cs="Times New Roman"/>
              <w:noProof/>
            </w:rPr>
          </w:pPr>
          <w:hyperlink w:anchor="_Toc462134593" w:history="1">
            <w:r w:rsidR="007E6CBD" w:rsidRPr="007E6CBD">
              <w:rPr>
                <w:rStyle w:val="Hypertextovodkaz"/>
                <w:rFonts w:ascii="Times New Roman" w:hAnsi="Times New Roman" w:cs="Times New Roman"/>
                <w:noProof/>
              </w:rPr>
              <w:t>11.</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Dokumentace NIS</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_Toc462134593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Pr="007E6CBD" w:rsidRDefault="00A92E87" w:rsidP="007E6CBD">
          <w:pPr>
            <w:pStyle w:val="Obsah1"/>
            <w:tabs>
              <w:tab w:val="left" w:pos="660"/>
              <w:tab w:val="right" w:leader="dot" w:pos="9062"/>
            </w:tabs>
            <w:spacing w:after="0" w:line="240" w:lineRule="auto"/>
            <w:rPr>
              <w:rFonts w:ascii="Times New Roman" w:hAnsi="Times New Roman" w:cs="Times New Roman"/>
              <w:noProof/>
            </w:rPr>
          </w:pPr>
          <w:hyperlink w:anchor="_Toc462134594" w:history="1">
            <w:r w:rsidR="007E6CBD" w:rsidRPr="007E6CBD">
              <w:rPr>
                <w:rStyle w:val="Hypertextovodkaz"/>
                <w:rFonts w:ascii="Times New Roman" w:hAnsi="Times New Roman" w:cs="Times New Roman"/>
                <w:noProof/>
              </w:rPr>
              <w:t>12.</w:t>
            </w:r>
            <w:r w:rsidR="007E6CBD" w:rsidRPr="007E6CBD">
              <w:rPr>
                <w:rFonts w:ascii="Times New Roman" w:hAnsi="Times New Roman" w:cs="Times New Roman"/>
                <w:noProof/>
              </w:rPr>
              <w:tab/>
            </w:r>
            <w:r w:rsidR="007E6CBD" w:rsidRPr="007E6CBD">
              <w:rPr>
                <w:rStyle w:val="Hypertextovodkaz"/>
                <w:rFonts w:ascii="Times New Roman" w:hAnsi="Times New Roman" w:cs="Times New Roman"/>
                <w:noProof/>
              </w:rPr>
              <w:t>Technologie</w:t>
            </w:r>
            <w:r w:rsidR="007E6CBD" w:rsidRPr="007E6CBD">
              <w:rPr>
                <w:rFonts w:ascii="Times New Roman" w:hAnsi="Times New Roman" w:cs="Times New Roman"/>
                <w:noProof/>
                <w:webHidden/>
              </w:rPr>
              <w:tab/>
            </w:r>
            <w:r w:rsidR="004354D0" w:rsidRPr="007E6CBD">
              <w:rPr>
                <w:rFonts w:ascii="Times New Roman" w:hAnsi="Times New Roman" w:cs="Times New Roman"/>
                <w:noProof/>
                <w:webHidden/>
              </w:rPr>
              <w:fldChar w:fldCharType="begin"/>
            </w:r>
            <w:r w:rsidR="007E6CBD" w:rsidRPr="007E6CBD">
              <w:rPr>
                <w:rFonts w:ascii="Times New Roman" w:hAnsi="Times New Roman" w:cs="Times New Roman"/>
                <w:noProof/>
                <w:webHidden/>
              </w:rPr>
              <w:instrText xml:space="preserve"> PAGEREF _Toc462134594 \h </w:instrText>
            </w:r>
            <w:r w:rsidR="004354D0" w:rsidRPr="007E6CBD">
              <w:rPr>
                <w:rFonts w:ascii="Times New Roman" w:hAnsi="Times New Roman" w:cs="Times New Roman"/>
                <w:noProof/>
                <w:webHidden/>
              </w:rPr>
            </w:r>
            <w:r w:rsidR="004354D0" w:rsidRPr="007E6CBD">
              <w:rPr>
                <w:rFonts w:ascii="Times New Roman" w:hAnsi="Times New Roman" w:cs="Times New Roman"/>
                <w:noProof/>
                <w:webHidden/>
              </w:rPr>
              <w:fldChar w:fldCharType="separate"/>
            </w:r>
            <w:r w:rsidR="002E3AB1">
              <w:rPr>
                <w:rFonts w:ascii="Times New Roman" w:hAnsi="Times New Roman" w:cs="Times New Roman"/>
                <w:noProof/>
                <w:webHidden/>
              </w:rPr>
              <w:t>21</w:t>
            </w:r>
            <w:r w:rsidR="004354D0" w:rsidRPr="007E6CBD">
              <w:rPr>
                <w:rFonts w:ascii="Times New Roman" w:hAnsi="Times New Roman" w:cs="Times New Roman"/>
                <w:noProof/>
                <w:webHidden/>
              </w:rPr>
              <w:fldChar w:fldCharType="end"/>
            </w:r>
          </w:hyperlink>
        </w:p>
        <w:p w:rsidR="007E6CBD" w:rsidRDefault="004354D0" w:rsidP="007E6CBD">
          <w:pPr>
            <w:spacing w:line="240" w:lineRule="auto"/>
          </w:pPr>
          <w:r w:rsidRPr="007E6CBD">
            <w:rPr>
              <w:rFonts w:ascii="Times New Roman" w:hAnsi="Times New Roman" w:cs="Times New Roman"/>
              <w:b/>
              <w:bCs/>
            </w:rPr>
            <w:fldChar w:fldCharType="end"/>
          </w:r>
        </w:p>
      </w:sdtContent>
    </w:sdt>
    <w:p w:rsidR="001A55EF" w:rsidRPr="005F2CFF" w:rsidRDefault="001A55EF" w:rsidP="003F717E">
      <w:pPr>
        <w:pStyle w:val="Eodsazenfurt0"/>
        <w:ind w:left="0"/>
        <w:rPr>
          <w:sz w:val="22"/>
          <w:szCs w:val="22"/>
        </w:rPr>
      </w:pPr>
    </w:p>
    <w:p w:rsidR="0004041F" w:rsidRPr="000E578A" w:rsidRDefault="0004041F" w:rsidP="000E578A">
      <w:pPr>
        <w:pStyle w:val="Nadpis1-obecndokument"/>
        <w:pBdr>
          <w:top w:val="single" w:sz="4" w:space="1" w:color="auto"/>
          <w:left w:val="single" w:sz="4" w:space="4" w:color="auto"/>
          <w:bottom w:val="single" w:sz="4" w:space="1" w:color="auto"/>
          <w:right w:val="single" w:sz="4" w:space="4" w:color="auto"/>
        </w:pBdr>
      </w:pPr>
      <w:bookmarkStart w:id="0" w:name="_Toc462134556"/>
      <w:r w:rsidRPr="000E578A">
        <w:lastRenderedPageBreak/>
        <w:t>Cíle</w:t>
      </w:r>
      <w:r w:rsidR="00C60EA6" w:rsidRPr="000E578A">
        <w:t xml:space="preserve"> </w:t>
      </w:r>
      <w:r w:rsidRPr="000E578A">
        <w:t>zadavatele</w:t>
      </w:r>
      <w:bookmarkEnd w:id="0"/>
    </w:p>
    <w:p w:rsidR="00453825" w:rsidRDefault="00453825" w:rsidP="00453825">
      <w:pPr>
        <w:pStyle w:val="Eodsazenfurt0"/>
        <w:ind w:left="0"/>
        <w:rPr>
          <w:sz w:val="22"/>
          <w:szCs w:val="22"/>
        </w:rPr>
      </w:pPr>
    </w:p>
    <w:p w:rsidR="0004041F" w:rsidRPr="005F2CFF" w:rsidRDefault="0004041F" w:rsidP="00453825">
      <w:pPr>
        <w:pStyle w:val="Eodsazenfurt0"/>
        <w:ind w:left="0"/>
        <w:rPr>
          <w:sz w:val="22"/>
          <w:szCs w:val="22"/>
        </w:rPr>
      </w:pPr>
      <w:r w:rsidRPr="005F2CFF">
        <w:rPr>
          <w:sz w:val="22"/>
          <w:szCs w:val="22"/>
        </w:rPr>
        <w:t xml:space="preserve">Hlavním cílem </w:t>
      </w:r>
      <w:r w:rsidR="003A006A" w:rsidRPr="005F2CFF">
        <w:rPr>
          <w:sz w:val="22"/>
          <w:szCs w:val="22"/>
        </w:rPr>
        <w:t>zadavatele a pověřujících zadavatelů (dále jen „</w:t>
      </w:r>
      <w:r w:rsidRPr="005F2CFF">
        <w:rPr>
          <w:sz w:val="22"/>
          <w:szCs w:val="22"/>
        </w:rPr>
        <w:t>zadavatel</w:t>
      </w:r>
      <w:r w:rsidR="003A006A" w:rsidRPr="005F2CFF">
        <w:rPr>
          <w:sz w:val="22"/>
          <w:szCs w:val="22"/>
        </w:rPr>
        <w:t>“)</w:t>
      </w:r>
      <w:r w:rsidRPr="005F2CFF">
        <w:rPr>
          <w:sz w:val="22"/>
          <w:szCs w:val="22"/>
        </w:rPr>
        <w:t xml:space="preserve"> je implementovat moderní informační systém, který svými funkcemi naváže na stávající řešení a </w:t>
      </w:r>
      <w:r w:rsidR="0026139C" w:rsidRPr="005F2CFF">
        <w:rPr>
          <w:sz w:val="22"/>
          <w:szCs w:val="22"/>
        </w:rPr>
        <w:t xml:space="preserve">nahradí stávající řešení a </w:t>
      </w:r>
      <w:r w:rsidRPr="005F2CFF">
        <w:rPr>
          <w:sz w:val="22"/>
          <w:szCs w:val="22"/>
        </w:rPr>
        <w:t xml:space="preserve">rozšíří podporu pro optimální provoz zdravotnického zařízení zejména o vedení </w:t>
      </w:r>
      <w:r w:rsidR="00C66CEB" w:rsidRPr="005F2CFF">
        <w:rPr>
          <w:sz w:val="22"/>
          <w:szCs w:val="22"/>
        </w:rPr>
        <w:t xml:space="preserve">zdravotnické </w:t>
      </w:r>
      <w:r w:rsidRPr="005F2CFF">
        <w:rPr>
          <w:sz w:val="22"/>
          <w:szCs w:val="22"/>
        </w:rPr>
        <w:t>dokumentace v  elektronické podobě a o úsporná opatření v oblasti léků</w:t>
      </w:r>
      <w:r w:rsidR="00AB3A1B" w:rsidRPr="005F2CFF">
        <w:rPr>
          <w:sz w:val="22"/>
          <w:szCs w:val="22"/>
        </w:rPr>
        <w:t> </w:t>
      </w:r>
      <w:r w:rsidRPr="005F2CFF">
        <w:rPr>
          <w:sz w:val="22"/>
          <w:szCs w:val="22"/>
        </w:rPr>
        <w:t>a dalšího zdravotnického materiálu. Nemocniční Informační Systém</w:t>
      </w:r>
      <w:r w:rsidR="001650C1" w:rsidRPr="005F2CFF">
        <w:rPr>
          <w:sz w:val="22"/>
          <w:szCs w:val="22"/>
        </w:rPr>
        <w:t xml:space="preserve"> (dále</w:t>
      </w:r>
      <w:r w:rsidR="00BA4A50" w:rsidRPr="005F2CFF">
        <w:rPr>
          <w:sz w:val="22"/>
          <w:szCs w:val="22"/>
        </w:rPr>
        <w:t xml:space="preserve"> jen</w:t>
      </w:r>
      <w:r w:rsidR="001650C1" w:rsidRPr="005F2CFF">
        <w:rPr>
          <w:sz w:val="22"/>
          <w:szCs w:val="22"/>
        </w:rPr>
        <w:t xml:space="preserve"> </w:t>
      </w:r>
      <w:r w:rsidR="00717928">
        <w:rPr>
          <w:sz w:val="22"/>
          <w:szCs w:val="22"/>
        </w:rPr>
        <w:t>„</w:t>
      </w:r>
      <w:r w:rsidR="001650C1" w:rsidRPr="005F2CFF">
        <w:rPr>
          <w:sz w:val="22"/>
          <w:szCs w:val="22"/>
        </w:rPr>
        <w:t>NIS</w:t>
      </w:r>
      <w:r w:rsidR="00717928">
        <w:rPr>
          <w:sz w:val="22"/>
          <w:szCs w:val="22"/>
        </w:rPr>
        <w:t>“</w:t>
      </w:r>
      <w:r w:rsidR="001650C1" w:rsidRPr="005F2CFF">
        <w:rPr>
          <w:sz w:val="22"/>
          <w:szCs w:val="22"/>
        </w:rPr>
        <w:t>)</w:t>
      </w:r>
      <w:r w:rsidRPr="005F2CFF">
        <w:rPr>
          <w:sz w:val="22"/>
          <w:szCs w:val="22"/>
        </w:rPr>
        <w:t xml:space="preserve"> je obsáhlý, </w:t>
      </w:r>
      <w:r w:rsidR="00345962" w:rsidRPr="005F2CFF">
        <w:rPr>
          <w:sz w:val="22"/>
          <w:szCs w:val="22"/>
        </w:rPr>
        <w:t>snadno ovladatelný, ekonomick</w:t>
      </w:r>
      <w:r w:rsidR="00970EC1" w:rsidRPr="005F2CFF">
        <w:rPr>
          <w:sz w:val="22"/>
          <w:szCs w:val="22"/>
        </w:rPr>
        <w:t>ý</w:t>
      </w:r>
      <w:r w:rsidR="00345962" w:rsidRPr="005F2CFF">
        <w:rPr>
          <w:sz w:val="22"/>
          <w:szCs w:val="22"/>
        </w:rPr>
        <w:t xml:space="preserve">, </w:t>
      </w:r>
      <w:r w:rsidRPr="005F2CFF">
        <w:rPr>
          <w:sz w:val="22"/>
          <w:szCs w:val="22"/>
        </w:rPr>
        <w:t xml:space="preserve">klinicky </w:t>
      </w:r>
      <w:r w:rsidR="00345962" w:rsidRPr="005F2CFF">
        <w:rPr>
          <w:sz w:val="22"/>
          <w:szCs w:val="22"/>
        </w:rPr>
        <w:t xml:space="preserve">a uživatelsky </w:t>
      </w:r>
      <w:r w:rsidR="001650C1" w:rsidRPr="005F2CFF">
        <w:rPr>
          <w:sz w:val="22"/>
          <w:szCs w:val="22"/>
        </w:rPr>
        <w:t xml:space="preserve">orientovaný </w:t>
      </w:r>
      <w:r w:rsidRPr="005F2CFF">
        <w:rPr>
          <w:sz w:val="22"/>
          <w:szCs w:val="22"/>
        </w:rPr>
        <w:t>systém. Vyznačuje</w:t>
      </w:r>
      <w:r w:rsidR="00AB3A1B" w:rsidRPr="005F2CFF">
        <w:rPr>
          <w:sz w:val="22"/>
          <w:szCs w:val="22"/>
        </w:rPr>
        <w:t xml:space="preserve"> </w:t>
      </w:r>
      <w:r w:rsidRPr="005F2CFF">
        <w:rPr>
          <w:sz w:val="22"/>
          <w:szCs w:val="22"/>
        </w:rPr>
        <w:t xml:space="preserve">se efektivním zpracováním </w:t>
      </w:r>
      <w:r w:rsidR="00C66CEB" w:rsidRPr="005F2CFF">
        <w:rPr>
          <w:sz w:val="22"/>
          <w:szCs w:val="22"/>
        </w:rPr>
        <w:t xml:space="preserve">zdravotnické </w:t>
      </w:r>
      <w:r w:rsidRPr="005F2CFF">
        <w:rPr>
          <w:sz w:val="22"/>
          <w:szCs w:val="22"/>
        </w:rPr>
        <w:t>dokumentace s využitím podpory pro všechny potřebné činnosti spojené s</w:t>
      </w:r>
      <w:r w:rsidR="00E557DB" w:rsidRPr="005F2CFF">
        <w:rPr>
          <w:sz w:val="22"/>
          <w:szCs w:val="22"/>
        </w:rPr>
        <w:t> </w:t>
      </w:r>
      <w:r w:rsidRPr="005F2CFF">
        <w:rPr>
          <w:sz w:val="22"/>
          <w:szCs w:val="22"/>
        </w:rPr>
        <w:t>léčebně</w:t>
      </w:r>
      <w:r w:rsidR="00E557DB" w:rsidRPr="005F2CFF">
        <w:rPr>
          <w:sz w:val="22"/>
          <w:szCs w:val="22"/>
        </w:rPr>
        <w:t>-</w:t>
      </w:r>
      <w:r w:rsidRPr="005F2CFF">
        <w:rPr>
          <w:sz w:val="22"/>
          <w:szCs w:val="22"/>
        </w:rPr>
        <w:t xml:space="preserve">diagnostickým a ošetřovatelským procesem. </w:t>
      </w:r>
    </w:p>
    <w:p w:rsidR="0004041F" w:rsidRPr="005F2CFF" w:rsidRDefault="0004041F" w:rsidP="005F2CFF">
      <w:pPr>
        <w:pStyle w:val="Eodsazenfurt0"/>
        <w:ind w:left="0"/>
        <w:rPr>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1" w:name="_Toc462134557"/>
      <w:r w:rsidRPr="005F2CFF">
        <w:t xml:space="preserve">Požadavky na rozsah </w:t>
      </w:r>
      <w:r w:rsidR="008E794A" w:rsidRPr="005F2CFF">
        <w:t>N</w:t>
      </w:r>
      <w:r w:rsidRPr="005F2CFF">
        <w:t>IS</w:t>
      </w:r>
      <w:bookmarkEnd w:id="1"/>
    </w:p>
    <w:p w:rsidR="00453825" w:rsidRDefault="00453825" w:rsidP="00453825">
      <w:pPr>
        <w:pStyle w:val="EbezodsazentunTimes10"/>
        <w:rPr>
          <w:b w:val="0"/>
          <w:sz w:val="22"/>
          <w:szCs w:val="22"/>
        </w:rPr>
      </w:pPr>
    </w:p>
    <w:p w:rsidR="006C0543" w:rsidRPr="005F2CFF" w:rsidRDefault="0004041F" w:rsidP="00453825">
      <w:pPr>
        <w:pStyle w:val="EbezodsazentunTimes10"/>
        <w:rPr>
          <w:b w:val="0"/>
          <w:sz w:val="22"/>
          <w:szCs w:val="22"/>
        </w:rPr>
      </w:pPr>
      <w:r w:rsidRPr="005F2CFF">
        <w:rPr>
          <w:b w:val="0"/>
          <w:sz w:val="22"/>
          <w:szCs w:val="22"/>
        </w:rPr>
        <w:t xml:space="preserve">Nemocniční informační systém bude v rámci tohoto zadání pokrývat </w:t>
      </w:r>
      <w:r w:rsidR="006C0543" w:rsidRPr="005F2CFF">
        <w:rPr>
          <w:b w:val="0"/>
          <w:sz w:val="22"/>
          <w:szCs w:val="22"/>
        </w:rPr>
        <w:t xml:space="preserve">vybrané </w:t>
      </w:r>
      <w:r w:rsidRPr="005F2CFF">
        <w:rPr>
          <w:b w:val="0"/>
          <w:sz w:val="22"/>
          <w:szCs w:val="22"/>
        </w:rPr>
        <w:t>oblasti</w:t>
      </w:r>
      <w:r w:rsidR="006C0543" w:rsidRPr="005F2CFF">
        <w:rPr>
          <w:b w:val="0"/>
          <w:sz w:val="22"/>
          <w:szCs w:val="22"/>
        </w:rPr>
        <w:t>.</w:t>
      </w:r>
    </w:p>
    <w:p w:rsidR="00453825" w:rsidRDefault="00453825" w:rsidP="00453825">
      <w:pPr>
        <w:pStyle w:val="EbezodsazentunTimes10"/>
        <w:rPr>
          <w:b w:val="0"/>
          <w:sz w:val="22"/>
          <w:szCs w:val="22"/>
        </w:rPr>
      </w:pPr>
    </w:p>
    <w:p w:rsidR="0004041F" w:rsidRPr="005F2CFF" w:rsidRDefault="005F2CFF" w:rsidP="00453825">
      <w:pPr>
        <w:pStyle w:val="EbezodsazentunTimes10"/>
        <w:rPr>
          <w:b w:val="0"/>
          <w:sz w:val="22"/>
          <w:szCs w:val="22"/>
        </w:rPr>
      </w:pPr>
      <w:r w:rsidRPr="005F2CFF">
        <w:rPr>
          <w:b w:val="0"/>
          <w:sz w:val="22"/>
          <w:szCs w:val="22"/>
        </w:rPr>
        <w:t>Integrální součást</w:t>
      </w:r>
      <w:r w:rsidR="006C0543" w:rsidRPr="005F2CFF">
        <w:rPr>
          <w:b w:val="0"/>
          <w:sz w:val="22"/>
          <w:szCs w:val="22"/>
        </w:rPr>
        <w:t xml:space="preserve"> NIS</w:t>
      </w:r>
      <w:r w:rsidR="00EC4300" w:rsidRPr="005F2CFF">
        <w:rPr>
          <w:b w:val="0"/>
          <w:sz w:val="22"/>
          <w:szCs w:val="22"/>
        </w:rPr>
        <w:t xml:space="preserve"> (jádro NIS)</w:t>
      </w:r>
      <w:r w:rsidR="006C0543" w:rsidRPr="005F2CFF">
        <w:rPr>
          <w:b w:val="0"/>
          <w:sz w:val="22"/>
          <w:szCs w:val="22"/>
        </w:rPr>
        <w:t>, v rámci jeho základní</w:t>
      </w:r>
      <w:r w:rsidR="00345962" w:rsidRPr="005F2CFF">
        <w:rPr>
          <w:b w:val="0"/>
          <w:sz w:val="22"/>
          <w:szCs w:val="22"/>
        </w:rPr>
        <w:t>ch funkcionalit</w:t>
      </w:r>
      <w:r w:rsidR="006C0543" w:rsidRPr="005F2CFF">
        <w:rPr>
          <w:b w:val="0"/>
          <w:sz w:val="22"/>
          <w:szCs w:val="22"/>
        </w:rPr>
        <w:t>, musí být řešeny následující oblasti:</w:t>
      </w:r>
    </w:p>
    <w:p w:rsidR="0004041F" w:rsidRPr="005F2CFF" w:rsidRDefault="0004041F" w:rsidP="0004041F">
      <w:pPr>
        <w:pStyle w:val="StylEodsazenfurt0"/>
        <w:rPr>
          <w:rFonts w:ascii="Times New Roman" w:hAnsi="Times New Roman"/>
          <w:sz w:val="22"/>
          <w:szCs w:val="22"/>
        </w:rPr>
      </w:pPr>
    </w:p>
    <w:p w:rsidR="0004041F" w:rsidRPr="005F2CFF" w:rsidRDefault="005F2CF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Pacientská</w:t>
      </w:r>
      <w:r>
        <w:rPr>
          <w:rFonts w:ascii="Times New Roman" w:eastAsia="Times New Roman" w:hAnsi="Times New Roman" w:cs="Times New Roman"/>
        </w:rPr>
        <w:t xml:space="preserve"> administrativ</w:t>
      </w:r>
      <w:r w:rsidRPr="005F2CFF">
        <w:rPr>
          <w:rFonts w:ascii="Times New Roman" w:eastAsia="Times New Roman" w:hAnsi="Times New Roman" w:cs="Times New Roman"/>
        </w:rPr>
        <w:t>a</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Výkaznictví pro zdravotní pojišťovny včetně podpory DRG</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dokumentace na ambulancích</w:t>
      </w:r>
    </w:p>
    <w:p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 xml:space="preserve">dokumentace na </w:t>
      </w:r>
      <w:r w:rsidR="00A36E94" w:rsidRPr="005F2CFF">
        <w:rPr>
          <w:rFonts w:ascii="Times New Roman" w:eastAsia="Times New Roman" w:hAnsi="Times New Roman" w:cs="Times New Roman"/>
        </w:rPr>
        <w:t xml:space="preserve">standardních </w:t>
      </w:r>
      <w:r w:rsidRPr="005F2CFF">
        <w:rPr>
          <w:rFonts w:ascii="Times New Roman" w:eastAsia="Times New Roman" w:hAnsi="Times New Roman" w:cs="Times New Roman"/>
        </w:rPr>
        <w:t xml:space="preserve">lůžkových odděleních </w:t>
      </w:r>
      <w:r w:rsidR="006C0543" w:rsidRPr="005F2CFF">
        <w:rPr>
          <w:rFonts w:ascii="Times New Roman" w:eastAsia="Times New Roman" w:hAnsi="Times New Roman" w:cs="Times New Roman"/>
        </w:rPr>
        <w:t>včetně vedení ošetřovatelské dokumentace</w:t>
      </w:r>
    </w:p>
    <w:p w:rsidR="0004041F" w:rsidRPr="005F2CFF" w:rsidRDefault="0004041F" w:rsidP="00362D54">
      <w:pPr>
        <w:numPr>
          <w:ilvl w:val="1"/>
          <w:numId w:val="10"/>
        </w:numPr>
        <w:spacing w:after="0" w:line="240" w:lineRule="auto"/>
        <w:rPr>
          <w:rFonts w:ascii="Times New Roman" w:eastAsiaTheme="minorHAnsi" w:hAnsi="Times New Roman" w:cs="Times New Roman"/>
        </w:rPr>
      </w:pPr>
      <w:r w:rsidRPr="005F2CFF">
        <w:rPr>
          <w:rFonts w:ascii="Times New Roman" w:eastAsia="Times New Roman" w:hAnsi="Times New Roman" w:cs="Times New Roman"/>
        </w:rPr>
        <w:t>Vedení speciální dokumentace na vybraných provozech</w:t>
      </w:r>
      <w:r w:rsidR="006C0543" w:rsidRPr="005F2CFF">
        <w:rPr>
          <w:rFonts w:ascii="Times New Roman" w:eastAsia="Times New Roman" w:hAnsi="Times New Roman" w:cs="Times New Roman"/>
        </w:rPr>
        <w:t xml:space="preserve"> (např. operační protokoly, </w:t>
      </w:r>
      <w:proofErr w:type="spellStart"/>
      <w:r w:rsidR="006C0543" w:rsidRPr="005F2CFF">
        <w:rPr>
          <w:rFonts w:ascii="Times New Roman" w:eastAsia="Times New Roman" w:hAnsi="Times New Roman" w:cs="Times New Roman"/>
        </w:rPr>
        <w:t>porodopisy</w:t>
      </w:r>
      <w:proofErr w:type="spellEnd"/>
      <w:r w:rsidR="006C0543" w:rsidRPr="005F2CFF">
        <w:rPr>
          <w:rFonts w:ascii="Times New Roman" w:eastAsia="Times New Roman" w:hAnsi="Times New Roman" w:cs="Times New Roman"/>
        </w:rPr>
        <w:t>, rehabilitace, atd.)</w:t>
      </w:r>
    </w:p>
    <w:p w:rsidR="00513264" w:rsidRPr="005F2CFF" w:rsidRDefault="00513264"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Plánování operací</w:t>
      </w:r>
    </w:p>
    <w:p w:rsidR="00842079" w:rsidRPr="005F2CFF" w:rsidRDefault="00842079"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Medikační proces</w:t>
      </w:r>
    </w:p>
    <w:p w:rsidR="00B35D3D" w:rsidRPr="005F2CFF" w:rsidRDefault="00B35D3D" w:rsidP="0063201E">
      <w:pPr>
        <w:spacing w:after="0" w:line="240" w:lineRule="auto"/>
        <w:ind w:left="1440"/>
        <w:rPr>
          <w:rFonts w:ascii="Times New Roman" w:eastAsia="Times New Roman" w:hAnsi="Times New Roman" w:cs="Times New Roman"/>
          <w:bCs/>
        </w:rPr>
      </w:pPr>
    </w:p>
    <w:p w:rsidR="003D7755" w:rsidRPr="005F2CFF" w:rsidRDefault="006C0543" w:rsidP="00453825">
      <w:pPr>
        <w:pStyle w:val="StylEodsazenfurt0"/>
        <w:ind w:left="0"/>
        <w:rPr>
          <w:rFonts w:ascii="Times New Roman" w:hAnsi="Times New Roman"/>
          <w:sz w:val="22"/>
          <w:szCs w:val="22"/>
        </w:rPr>
      </w:pPr>
      <w:r w:rsidRPr="005F2CFF">
        <w:rPr>
          <w:rFonts w:ascii="Times New Roman" w:hAnsi="Times New Roman"/>
          <w:sz w:val="22"/>
          <w:szCs w:val="22"/>
        </w:rPr>
        <w:t>Následující funkcionality NIS mohou být jeho integrální součástí nebo mohou být řešeny samostatným produktem</w:t>
      </w:r>
      <w:r w:rsidR="000174C7" w:rsidRPr="005F2CFF">
        <w:rPr>
          <w:rFonts w:ascii="Times New Roman" w:hAnsi="Times New Roman"/>
          <w:sz w:val="22"/>
          <w:szCs w:val="22"/>
        </w:rPr>
        <w:t xml:space="preserve"> (i třetí strany)</w:t>
      </w:r>
      <w:r w:rsidRPr="005F2CFF">
        <w:rPr>
          <w:rFonts w:ascii="Times New Roman" w:hAnsi="Times New Roman"/>
          <w:sz w:val="22"/>
          <w:szCs w:val="22"/>
        </w:rPr>
        <w:t xml:space="preserve">, který je ovšem plně datově </w:t>
      </w:r>
      <w:r w:rsidR="002D06AF" w:rsidRPr="005F2CFF">
        <w:rPr>
          <w:rFonts w:ascii="Times New Roman" w:hAnsi="Times New Roman"/>
          <w:sz w:val="22"/>
          <w:szCs w:val="22"/>
        </w:rPr>
        <w:t xml:space="preserve">a funkčně </w:t>
      </w:r>
      <w:r w:rsidRPr="005F2CFF">
        <w:rPr>
          <w:rFonts w:ascii="Times New Roman" w:hAnsi="Times New Roman"/>
          <w:sz w:val="22"/>
          <w:szCs w:val="22"/>
        </w:rPr>
        <w:t>integrovaný s jádrem NIS</w:t>
      </w:r>
      <w:r w:rsidR="00E01244" w:rsidRPr="005F2CFF">
        <w:rPr>
          <w:rFonts w:ascii="Times New Roman" w:hAnsi="Times New Roman"/>
          <w:sz w:val="22"/>
          <w:szCs w:val="22"/>
        </w:rPr>
        <w:t>, což znamená zejména</w:t>
      </w:r>
      <w:r w:rsidR="00766154" w:rsidRPr="005F2CFF">
        <w:rPr>
          <w:rFonts w:ascii="Times New Roman" w:hAnsi="Times New Roman"/>
          <w:sz w:val="22"/>
          <w:szCs w:val="22"/>
        </w:rPr>
        <w:t xml:space="preserve"> integraci v oblastech j</w:t>
      </w:r>
      <w:r w:rsidR="003D7755" w:rsidRPr="005F2CFF">
        <w:rPr>
          <w:rFonts w:ascii="Times New Roman" w:hAnsi="Times New Roman"/>
          <w:sz w:val="22"/>
          <w:szCs w:val="22"/>
        </w:rPr>
        <w:t>ednotný r</w:t>
      </w:r>
      <w:r w:rsidR="00E01244" w:rsidRPr="005F2CFF">
        <w:rPr>
          <w:rFonts w:ascii="Times New Roman" w:hAnsi="Times New Roman"/>
          <w:sz w:val="22"/>
          <w:szCs w:val="22"/>
        </w:rPr>
        <w:t>egistr pacientů</w:t>
      </w:r>
      <w:r w:rsidR="00766154" w:rsidRPr="005F2CFF">
        <w:rPr>
          <w:rFonts w:ascii="Times New Roman" w:hAnsi="Times New Roman"/>
          <w:sz w:val="22"/>
          <w:szCs w:val="22"/>
        </w:rPr>
        <w:t>, j</w:t>
      </w:r>
      <w:r w:rsidR="003D7755" w:rsidRPr="005F2CFF">
        <w:rPr>
          <w:rFonts w:ascii="Times New Roman" w:hAnsi="Times New Roman"/>
          <w:sz w:val="22"/>
          <w:szCs w:val="22"/>
        </w:rPr>
        <w:t>ednotný č</w:t>
      </w:r>
      <w:r w:rsidR="00E01244" w:rsidRPr="005F2CFF">
        <w:rPr>
          <w:rFonts w:ascii="Times New Roman" w:hAnsi="Times New Roman"/>
          <w:sz w:val="22"/>
          <w:szCs w:val="22"/>
        </w:rPr>
        <w:t>íselník výkonů, diagn</w:t>
      </w:r>
      <w:r w:rsidR="003D7755" w:rsidRPr="005F2CFF">
        <w:rPr>
          <w:rFonts w:ascii="Times New Roman" w:hAnsi="Times New Roman"/>
          <w:sz w:val="22"/>
          <w:szCs w:val="22"/>
        </w:rPr>
        <w:t>óz, léků</w:t>
      </w:r>
      <w:r w:rsidR="00766154" w:rsidRPr="005F2CFF">
        <w:rPr>
          <w:rFonts w:ascii="Times New Roman" w:hAnsi="Times New Roman"/>
          <w:sz w:val="22"/>
          <w:szCs w:val="22"/>
        </w:rPr>
        <w:t>, j</w:t>
      </w:r>
      <w:r w:rsidR="003D7755" w:rsidRPr="005F2CFF">
        <w:rPr>
          <w:rFonts w:ascii="Times New Roman" w:hAnsi="Times New Roman"/>
          <w:sz w:val="22"/>
          <w:szCs w:val="22"/>
        </w:rPr>
        <w:t>ednotná definice o</w:t>
      </w:r>
      <w:r w:rsidR="00E01244" w:rsidRPr="005F2CFF">
        <w:rPr>
          <w:rFonts w:ascii="Times New Roman" w:hAnsi="Times New Roman"/>
          <w:sz w:val="22"/>
          <w:szCs w:val="22"/>
        </w:rPr>
        <w:t>rganizační struktur</w:t>
      </w:r>
      <w:r w:rsidR="003D7755" w:rsidRPr="005F2CFF">
        <w:rPr>
          <w:rFonts w:ascii="Times New Roman" w:hAnsi="Times New Roman"/>
          <w:sz w:val="22"/>
          <w:szCs w:val="22"/>
        </w:rPr>
        <w:t>y (včetně lůžkového fondu)</w:t>
      </w:r>
      <w:r w:rsidR="00766154" w:rsidRPr="005F2CFF">
        <w:rPr>
          <w:rFonts w:ascii="Times New Roman" w:hAnsi="Times New Roman"/>
          <w:sz w:val="22"/>
          <w:szCs w:val="22"/>
        </w:rPr>
        <w:t>, j</w:t>
      </w:r>
      <w:r w:rsidR="003D7755" w:rsidRPr="005F2CFF">
        <w:rPr>
          <w:rFonts w:ascii="Times New Roman" w:hAnsi="Times New Roman"/>
          <w:sz w:val="22"/>
          <w:szCs w:val="22"/>
        </w:rPr>
        <w:t>ednotný číselník zdravotních pojišťoven</w:t>
      </w:r>
      <w:r w:rsidR="00766154" w:rsidRPr="005F2CFF">
        <w:rPr>
          <w:rFonts w:ascii="Times New Roman" w:hAnsi="Times New Roman"/>
          <w:sz w:val="22"/>
          <w:szCs w:val="22"/>
        </w:rPr>
        <w:t>, j</w:t>
      </w:r>
      <w:r w:rsidR="00886720" w:rsidRPr="005F2CFF">
        <w:rPr>
          <w:rFonts w:ascii="Times New Roman" w:hAnsi="Times New Roman"/>
          <w:sz w:val="22"/>
          <w:szCs w:val="22"/>
        </w:rPr>
        <w:t>ednotný číselník</w:t>
      </w:r>
      <w:r w:rsidR="003D7755" w:rsidRPr="005F2CFF">
        <w:rPr>
          <w:rFonts w:ascii="Times New Roman" w:hAnsi="Times New Roman"/>
          <w:sz w:val="22"/>
          <w:szCs w:val="22"/>
        </w:rPr>
        <w:t xml:space="preserve"> externích žadatelů</w:t>
      </w:r>
      <w:r w:rsidR="00766154" w:rsidRPr="005F2CFF">
        <w:rPr>
          <w:rFonts w:ascii="Times New Roman" w:hAnsi="Times New Roman"/>
          <w:sz w:val="22"/>
          <w:szCs w:val="22"/>
        </w:rPr>
        <w:t>:</w:t>
      </w:r>
    </w:p>
    <w:p w:rsidR="006C0543" w:rsidRPr="005F2CFF" w:rsidRDefault="006C0543" w:rsidP="0004041F">
      <w:pPr>
        <w:pStyle w:val="StylEodsazenfurt0"/>
        <w:rPr>
          <w:rFonts w:ascii="Times New Roman" w:hAnsi="Times New Roman"/>
          <w:sz w:val="22"/>
          <w:szCs w:val="22"/>
        </w:rPr>
      </w:pPr>
    </w:p>
    <w:p w:rsidR="006C0543" w:rsidRPr="005F2CFF" w:rsidRDefault="006C0543" w:rsidP="00362D54">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bCs/>
        </w:rPr>
        <w:t>Stravovací provoz</w:t>
      </w:r>
    </w:p>
    <w:p w:rsidR="005640E0" w:rsidRPr="005F2CFF" w:rsidRDefault="00B64BF8" w:rsidP="005640E0">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rPr>
        <w:t>Cytostatická terapie</w:t>
      </w:r>
    </w:p>
    <w:p w:rsidR="00EC4300" w:rsidRPr="005F2CFF" w:rsidRDefault="005640E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Informační systém intenzivní péče</w:t>
      </w:r>
      <w:r w:rsidR="00EC4300" w:rsidRPr="005F2CFF">
        <w:rPr>
          <w:rFonts w:ascii="Times New Roman" w:eastAsia="Times New Roman" w:hAnsi="Times New Roman" w:cs="Times New Roman"/>
        </w:rPr>
        <w:t xml:space="preserve"> </w:t>
      </w:r>
    </w:p>
    <w:p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Obrazový komplement – radiodiagnostické oddělení, nukleární medicína (RIS)</w:t>
      </w:r>
    </w:p>
    <w:p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Patologie </w:t>
      </w:r>
    </w:p>
    <w:p w:rsidR="00EC4300" w:rsidRPr="005F2CFF" w:rsidRDefault="00EC4300" w:rsidP="00EC4300">
      <w:pPr>
        <w:spacing w:after="0" w:line="240" w:lineRule="auto"/>
        <w:ind w:left="1440"/>
        <w:rPr>
          <w:rFonts w:ascii="Times New Roman" w:eastAsia="Times New Roman" w:hAnsi="Times New Roman" w:cs="Times New Roman"/>
          <w:bCs/>
          <w:highlight w:val="yellow"/>
        </w:rPr>
      </w:pPr>
    </w:p>
    <w:p w:rsidR="00F02F47" w:rsidRPr="005F2CFF" w:rsidRDefault="00F02F47" w:rsidP="0063201E">
      <w:pPr>
        <w:spacing w:after="0" w:line="240" w:lineRule="auto"/>
        <w:ind w:left="1440"/>
        <w:rPr>
          <w:rFonts w:ascii="Times New Roman" w:eastAsia="Times New Roman" w:hAnsi="Times New Roman" w:cs="Times New Roman"/>
          <w:bCs/>
        </w:rPr>
      </w:pPr>
    </w:p>
    <w:p w:rsidR="006C0543" w:rsidRPr="005F2CFF" w:rsidRDefault="006C0543" w:rsidP="003F717E">
      <w:pPr>
        <w:pStyle w:val="StylEodsazenfurt0"/>
        <w:ind w:left="0"/>
        <w:rPr>
          <w:rFonts w:ascii="Times New Roman" w:hAnsi="Times New Roman"/>
          <w:sz w:val="22"/>
          <w:szCs w:val="22"/>
        </w:rPr>
      </w:pPr>
    </w:p>
    <w:p w:rsidR="00766154" w:rsidRPr="005F2CFF" w:rsidRDefault="00766154" w:rsidP="00766154">
      <w:pPr>
        <w:pStyle w:val="Eodsazenfurt0"/>
        <w:ind w:left="0"/>
        <w:rPr>
          <w:sz w:val="22"/>
          <w:szCs w:val="22"/>
        </w:rPr>
      </w:pPr>
      <w:r w:rsidRPr="005F2CFF">
        <w:rPr>
          <w:sz w:val="22"/>
          <w:szCs w:val="22"/>
        </w:rPr>
        <w:t xml:space="preserve">Následující tabulka popisuje požadavky na metodu implementace </w:t>
      </w:r>
      <w:r w:rsidR="005F2CFF">
        <w:rPr>
          <w:sz w:val="22"/>
          <w:szCs w:val="22"/>
        </w:rPr>
        <w:t xml:space="preserve">vybraných </w:t>
      </w:r>
      <w:r w:rsidR="00886720" w:rsidRPr="005F2CFF">
        <w:rPr>
          <w:sz w:val="22"/>
          <w:szCs w:val="22"/>
        </w:rPr>
        <w:t>fun</w:t>
      </w:r>
      <w:r w:rsidRPr="005F2CFF">
        <w:rPr>
          <w:sz w:val="22"/>
          <w:szCs w:val="22"/>
        </w:rPr>
        <w:t>k</w:t>
      </w:r>
      <w:r w:rsidR="00886720" w:rsidRPr="005F2CFF">
        <w:rPr>
          <w:sz w:val="22"/>
          <w:szCs w:val="22"/>
        </w:rPr>
        <w:t>c</w:t>
      </w:r>
      <w:r w:rsidRPr="005F2CFF">
        <w:rPr>
          <w:sz w:val="22"/>
          <w:szCs w:val="22"/>
        </w:rPr>
        <w:t>ionalit souvisejících s NIS v jednotlivých nemocnicích:</w:t>
      </w:r>
    </w:p>
    <w:p w:rsidR="00766154" w:rsidRPr="005F2CFF" w:rsidRDefault="00766154" w:rsidP="00766154">
      <w:pPr>
        <w:pStyle w:val="Eodsazenfurt0"/>
        <w:ind w:left="708"/>
        <w:rPr>
          <w:sz w:val="22"/>
          <w:szCs w:val="22"/>
        </w:rPr>
      </w:pPr>
      <w:r w:rsidRPr="005F2CFF">
        <w:rPr>
          <w:sz w:val="22"/>
          <w:szCs w:val="22"/>
        </w:rPr>
        <w:t xml:space="preserve">A – nezbytná funkce, která bude dostupná již v době </w:t>
      </w:r>
      <w:r w:rsidR="002E3AB1">
        <w:rPr>
          <w:sz w:val="22"/>
          <w:szCs w:val="22"/>
        </w:rPr>
        <w:t xml:space="preserve">podání </w:t>
      </w:r>
      <w:r w:rsidR="004C3CE4">
        <w:rPr>
          <w:sz w:val="22"/>
          <w:szCs w:val="22"/>
        </w:rPr>
        <w:t xml:space="preserve">předběžné </w:t>
      </w:r>
      <w:r w:rsidRPr="005F2CFF">
        <w:rPr>
          <w:sz w:val="22"/>
          <w:szCs w:val="22"/>
        </w:rPr>
        <w:t>nabídky (zadavatel si vyhrazuje právo ověření této skutečnosti praktickou ukázkou)</w:t>
      </w:r>
    </w:p>
    <w:p w:rsidR="00766154" w:rsidRPr="005F2CFF" w:rsidRDefault="00766154" w:rsidP="00766154">
      <w:pPr>
        <w:pStyle w:val="Eodsazenfurt0"/>
        <w:ind w:left="708"/>
        <w:rPr>
          <w:sz w:val="22"/>
          <w:szCs w:val="22"/>
        </w:rPr>
      </w:pPr>
      <w:r w:rsidRPr="005F2CFF">
        <w:rPr>
          <w:sz w:val="22"/>
          <w:szCs w:val="22"/>
        </w:rPr>
        <w:t xml:space="preserve">B – funkcionalita nemusí být dostupná v době </w:t>
      </w:r>
      <w:r w:rsidR="002E3AB1">
        <w:rPr>
          <w:sz w:val="22"/>
          <w:szCs w:val="22"/>
        </w:rPr>
        <w:t xml:space="preserve">podání </w:t>
      </w:r>
      <w:r w:rsidR="004C3CE4">
        <w:rPr>
          <w:sz w:val="22"/>
          <w:szCs w:val="22"/>
        </w:rPr>
        <w:t xml:space="preserve">předběžné </w:t>
      </w:r>
      <w:r w:rsidRPr="005F2CFF">
        <w:rPr>
          <w:sz w:val="22"/>
          <w:szCs w:val="22"/>
        </w:rPr>
        <w:t xml:space="preserve">nabídky, ale je požadována jako součást dodávky a musí být k dispozici v okamžiku </w:t>
      </w:r>
      <w:r w:rsidR="00571567" w:rsidRPr="005F2CFF">
        <w:rPr>
          <w:sz w:val="22"/>
          <w:szCs w:val="22"/>
        </w:rPr>
        <w:t>implementace</w:t>
      </w:r>
    </w:p>
    <w:p w:rsidR="00CA1B13" w:rsidRPr="005F2CFF" w:rsidRDefault="00CA1B13" w:rsidP="0063201E">
      <w:pPr>
        <w:pStyle w:val="StylEodsazenfurt0"/>
        <w:ind w:left="644"/>
        <w:rPr>
          <w:rFonts w:ascii="Times New Roman" w:hAnsi="Times New Roman"/>
          <w:sz w:val="22"/>
          <w:szCs w:val="22"/>
        </w:rPr>
      </w:pPr>
    </w:p>
    <w:tbl>
      <w:tblPr>
        <w:tblW w:w="8942" w:type="dxa"/>
        <w:tblInd w:w="55" w:type="dxa"/>
        <w:tblCellMar>
          <w:left w:w="70" w:type="dxa"/>
          <w:right w:w="70" w:type="dxa"/>
        </w:tblCellMar>
        <w:tblLook w:val="04A0" w:firstRow="1" w:lastRow="0" w:firstColumn="1" w:lastColumn="0" w:noHBand="0" w:noVBand="1"/>
      </w:tblPr>
      <w:tblGrid>
        <w:gridCol w:w="3640"/>
        <w:gridCol w:w="1400"/>
        <w:gridCol w:w="1057"/>
        <w:gridCol w:w="960"/>
        <w:gridCol w:w="1057"/>
        <w:gridCol w:w="960"/>
      </w:tblGrid>
      <w:tr w:rsidR="00CA1B13" w:rsidRPr="005F2CFF" w:rsidTr="000C1150">
        <w:trPr>
          <w:trHeight w:val="510"/>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Nové Město na Moravě</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r>
      <w:tr w:rsidR="00CA1B13"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40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BC3779">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CA1B13"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Cytostatická terapie</w:t>
            </w:r>
          </w:p>
        </w:tc>
        <w:tc>
          <w:tcPr>
            <w:tcW w:w="140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hideMark/>
          </w:tcPr>
          <w:p w:rsidR="00CA1B13" w:rsidRPr="005F2CFF" w:rsidRDefault="000C1150"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B</w:t>
            </w:r>
          </w:p>
        </w:tc>
        <w:tc>
          <w:tcPr>
            <w:tcW w:w="960" w:type="dxa"/>
            <w:tcBorders>
              <w:top w:val="nil"/>
              <w:left w:val="nil"/>
              <w:bottom w:val="single" w:sz="4" w:space="0" w:color="auto"/>
              <w:right w:val="single" w:sz="4" w:space="0" w:color="auto"/>
            </w:tcBorders>
            <w:shd w:val="clear" w:color="auto" w:fill="auto"/>
            <w:noWrap/>
            <w:vAlign w:val="bottom"/>
            <w:hideMark/>
          </w:tcPr>
          <w:p w:rsidR="00CA1B13" w:rsidRPr="005F2CFF" w:rsidRDefault="00CA1B1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13456D"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13456D" w:rsidRPr="005F2CFF" w:rsidRDefault="0013456D"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Informační systém intenzivní péče</w:t>
            </w:r>
          </w:p>
        </w:tc>
        <w:tc>
          <w:tcPr>
            <w:tcW w:w="140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13456D" w:rsidRPr="005F2CFF" w:rsidRDefault="00E27263"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BA74CB"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BA74CB" w:rsidRPr="005F2CFF" w:rsidRDefault="00BA74CB"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Obrazový komplement</w:t>
            </w:r>
          </w:p>
        </w:tc>
        <w:tc>
          <w:tcPr>
            <w:tcW w:w="140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BA74CB" w:rsidRPr="005F2CFF" w:rsidTr="000C1150">
        <w:trPr>
          <w:trHeight w:val="585"/>
        </w:trPr>
        <w:tc>
          <w:tcPr>
            <w:tcW w:w="3640" w:type="dxa"/>
            <w:tcBorders>
              <w:top w:val="nil"/>
              <w:left w:val="single" w:sz="4" w:space="0" w:color="auto"/>
              <w:bottom w:val="single" w:sz="4" w:space="0" w:color="auto"/>
              <w:right w:val="single" w:sz="4" w:space="0" w:color="auto"/>
            </w:tcBorders>
            <w:shd w:val="clear" w:color="auto" w:fill="auto"/>
            <w:vAlign w:val="center"/>
          </w:tcPr>
          <w:p w:rsidR="00BA74CB" w:rsidRPr="005F2CFF" w:rsidRDefault="00BA74CB" w:rsidP="00CA1B13">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w:t>
            </w:r>
          </w:p>
        </w:tc>
        <w:tc>
          <w:tcPr>
            <w:tcW w:w="140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1007"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75"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c>
          <w:tcPr>
            <w:tcW w:w="960" w:type="dxa"/>
            <w:tcBorders>
              <w:top w:val="nil"/>
              <w:left w:val="nil"/>
              <w:bottom w:val="single" w:sz="4" w:space="0" w:color="auto"/>
              <w:right w:val="single" w:sz="4" w:space="0" w:color="auto"/>
            </w:tcBorders>
            <w:shd w:val="clear" w:color="auto" w:fill="auto"/>
            <w:noWrap/>
            <w:vAlign w:val="bottom"/>
          </w:tcPr>
          <w:p w:rsidR="00BA74CB" w:rsidRPr="005F2CFF" w:rsidRDefault="00BA74CB" w:rsidP="00CA1B13">
            <w:pPr>
              <w:spacing w:after="0" w:line="240" w:lineRule="auto"/>
              <w:jc w:val="center"/>
              <w:rPr>
                <w:rFonts w:ascii="Times New Roman" w:eastAsia="Times New Roman" w:hAnsi="Times New Roman" w:cs="Times New Roman"/>
                <w:color w:val="000000"/>
              </w:rPr>
            </w:pPr>
            <w:r w:rsidRPr="005F2CFF">
              <w:rPr>
                <w:rFonts w:ascii="Times New Roman" w:eastAsia="Times New Roman" w:hAnsi="Times New Roman" w:cs="Times New Roman"/>
                <w:color w:val="000000"/>
              </w:rPr>
              <w:t>A</w:t>
            </w:r>
          </w:p>
        </w:tc>
      </w:tr>
      <w:tr w:rsidR="00CA1B13" w:rsidRPr="005F2CFF" w:rsidTr="000C1150">
        <w:trPr>
          <w:trHeight w:val="300"/>
        </w:trPr>
        <w:tc>
          <w:tcPr>
            <w:tcW w:w="3640" w:type="dxa"/>
            <w:tcBorders>
              <w:top w:val="nil"/>
              <w:left w:val="nil"/>
              <w:bottom w:val="nil"/>
              <w:right w:val="nil"/>
            </w:tcBorders>
            <w:shd w:val="clear" w:color="auto" w:fill="auto"/>
            <w:noWrap/>
            <w:vAlign w:val="center"/>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140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1007"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75"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CA1B13" w:rsidRPr="005F2CFF" w:rsidRDefault="00CA1B13" w:rsidP="00CA1B13">
            <w:pPr>
              <w:spacing w:after="0" w:line="240" w:lineRule="auto"/>
              <w:rPr>
                <w:rFonts w:ascii="Times New Roman" w:eastAsia="Times New Roman" w:hAnsi="Times New Roman" w:cs="Times New Roman"/>
                <w:color w:val="000000"/>
              </w:rPr>
            </w:pPr>
          </w:p>
        </w:tc>
      </w:tr>
      <w:tr w:rsidR="00CA1B13" w:rsidRPr="005F2CFF" w:rsidTr="000C1150">
        <w:trPr>
          <w:trHeight w:val="1185"/>
        </w:trPr>
        <w:tc>
          <w:tcPr>
            <w:tcW w:w="8942" w:type="dxa"/>
            <w:gridSpan w:val="6"/>
            <w:tcBorders>
              <w:top w:val="nil"/>
              <w:left w:val="nil"/>
              <w:bottom w:val="nil"/>
              <w:right w:val="nil"/>
            </w:tcBorders>
            <w:shd w:val="clear" w:color="auto" w:fill="auto"/>
            <w:vAlign w:val="center"/>
            <w:hideMark/>
          </w:tcPr>
          <w:p w:rsidR="00CA1B13" w:rsidRPr="005F2CFF" w:rsidRDefault="00CA1B13" w:rsidP="00970EC1">
            <w:pPr>
              <w:spacing w:after="0" w:line="240" w:lineRule="auto"/>
              <w:rPr>
                <w:rFonts w:ascii="Times New Roman" w:eastAsia="Times New Roman" w:hAnsi="Times New Roman" w:cs="Times New Roman"/>
                <w:i/>
                <w:iCs/>
                <w:color w:val="000000"/>
                <w:sz w:val="18"/>
                <w:szCs w:val="18"/>
              </w:rPr>
            </w:pPr>
            <w:r w:rsidRPr="005F2CFF">
              <w:rPr>
                <w:rFonts w:ascii="Times New Roman" w:eastAsia="Times New Roman" w:hAnsi="Times New Roman" w:cs="Times New Roman"/>
                <w:bCs/>
                <w:i/>
                <w:iCs/>
                <w:color w:val="000000"/>
                <w:sz w:val="18"/>
                <w:szCs w:val="18"/>
              </w:rPr>
              <w:t xml:space="preserve">* koexistence se systémem </w:t>
            </w:r>
            <w:proofErr w:type="spellStart"/>
            <w:r w:rsidRPr="005F2CFF">
              <w:rPr>
                <w:rFonts w:ascii="Times New Roman" w:eastAsia="Times New Roman" w:hAnsi="Times New Roman" w:cs="Times New Roman"/>
                <w:bCs/>
                <w:i/>
                <w:iCs/>
                <w:color w:val="000000"/>
                <w:sz w:val="18"/>
                <w:szCs w:val="18"/>
              </w:rPr>
              <w:t>Anete</w:t>
            </w:r>
            <w:proofErr w:type="spellEnd"/>
            <w:r w:rsidRPr="005F2CFF">
              <w:rPr>
                <w:rFonts w:ascii="Times New Roman" w:eastAsia="Times New Roman" w:hAnsi="Times New Roman" w:cs="Times New Roman"/>
                <w:bCs/>
                <w:i/>
                <w:iCs/>
                <w:color w:val="000000"/>
                <w:sz w:val="18"/>
                <w:szCs w:val="18"/>
              </w:rPr>
              <w:t xml:space="preserve"> Kredit, který v nemocnici </w:t>
            </w:r>
            <w:r w:rsidR="00886720" w:rsidRPr="005F2CFF">
              <w:rPr>
                <w:rFonts w:ascii="Times New Roman" w:eastAsia="Times New Roman" w:hAnsi="Times New Roman" w:cs="Times New Roman"/>
                <w:bCs/>
                <w:i/>
                <w:iCs/>
                <w:color w:val="000000"/>
                <w:sz w:val="18"/>
                <w:szCs w:val="18"/>
              </w:rPr>
              <w:t xml:space="preserve">Nové Město na Moravě </w:t>
            </w:r>
            <w:r w:rsidRPr="005F2CFF">
              <w:rPr>
                <w:rFonts w:ascii="Times New Roman" w:eastAsia="Times New Roman" w:hAnsi="Times New Roman" w:cs="Times New Roman"/>
                <w:bCs/>
                <w:i/>
                <w:iCs/>
                <w:color w:val="000000"/>
                <w:sz w:val="18"/>
                <w:szCs w:val="18"/>
              </w:rPr>
              <w:t>řeší objednávání a výdej zaměstnanecké stravy a provoz bufetu pro návštěvníky, pacienty a zaměstnance (přímá integrační vazba na úrovni on-line propojení není nezbytná, jde o přebírání a zpracování dat ze systému Kredit do stravovacího modulu, které lze realizovat manuálně   nebo off-line);</w:t>
            </w:r>
            <w:r w:rsidR="00886720" w:rsidRPr="005F2CFF">
              <w:rPr>
                <w:rFonts w:ascii="Times New Roman" w:eastAsia="Times New Roman" w:hAnsi="Times New Roman" w:cs="Times New Roman"/>
                <w:bCs/>
                <w:i/>
                <w:iCs/>
                <w:color w:val="000000"/>
                <w:sz w:val="18"/>
                <w:szCs w:val="18"/>
              </w:rPr>
              <w:t xml:space="preserve"> </w:t>
            </w:r>
            <w:r w:rsidR="00970EC1" w:rsidRPr="005F2CFF">
              <w:rPr>
                <w:rFonts w:ascii="Times New Roman" w:eastAsia="Times New Roman" w:hAnsi="Times New Roman" w:cs="Times New Roman"/>
                <w:bCs/>
                <w:i/>
                <w:iCs/>
                <w:color w:val="000000"/>
                <w:sz w:val="18"/>
                <w:szCs w:val="18"/>
              </w:rPr>
              <w:t>S</w:t>
            </w:r>
            <w:r w:rsidR="00886720" w:rsidRPr="005F2CFF">
              <w:rPr>
                <w:rFonts w:ascii="Times New Roman" w:eastAsia="Times New Roman" w:hAnsi="Times New Roman" w:cs="Times New Roman"/>
                <w:bCs/>
                <w:i/>
                <w:iCs/>
                <w:color w:val="000000"/>
                <w:sz w:val="18"/>
                <w:szCs w:val="18"/>
              </w:rPr>
              <w:t xml:space="preserve">klady, výdeje, normování a další funkce stravovacího systému </w:t>
            </w:r>
            <w:r w:rsidR="00970EC1" w:rsidRPr="005F2CFF">
              <w:rPr>
                <w:rFonts w:ascii="Times New Roman" w:eastAsia="Times New Roman" w:hAnsi="Times New Roman" w:cs="Times New Roman"/>
                <w:bCs/>
                <w:i/>
                <w:iCs/>
                <w:color w:val="000000"/>
                <w:sz w:val="18"/>
                <w:szCs w:val="18"/>
              </w:rPr>
              <w:t>je nutné řešit v rámci NIS</w:t>
            </w:r>
          </w:p>
        </w:tc>
      </w:tr>
    </w:tbl>
    <w:p w:rsidR="00CA1B13" w:rsidRPr="005F2CFF" w:rsidRDefault="00CA1B13" w:rsidP="003F717E">
      <w:pPr>
        <w:pStyle w:val="StylEodsazenfurt0"/>
        <w:ind w:left="0"/>
        <w:rPr>
          <w:rFonts w:ascii="Times New Roman" w:hAnsi="Times New Roman"/>
          <w:sz w:val="22"/>
          <w:szCs w:val="22"/>
        </w:rPr>
      </w:pPr>
    </w:p>
    <w:p w:rsidR="0004041F" w:rsidRPr="00283007" w:rsidRDefault="0004041F" w:rsidP="000E578A">
      <w:pPr>
        <w:pStyle w:val="Nadpis1-obecndokument"/>
        <w:pBdr>
          <w:top w:val="single" w:sz="4" w:space="1" w:color="auto"/>
          <w:left w:val="single" w:sz="4" w:space="4" w:color="auto"/>
          <w:bottom w:val="single" w:sz="4" w:space="1" w:color="auto"/>
          <w:right w:val="single" w:sz="4" w:space="4" w:color="auto"/>
        </w:pBdr>
      </w:pPr>
      <w:bookmarkStart w:id="2" w:name="_Toc462134558"/>
      <w:r w:rsidRPr="00283007">
        <w:t>Obecné požadavky na aplikační programové vybavení</w:t>
      </w:r>
      <w:bookmarkEnd w:id="2"/>
      <w:r w:rsidRPr="00283007">
        <w:t xml:space="preserve"> </w:t>
      </w:r>
    </w:p>
    <w:p w:rsidR="00851554" w:rsidRDefault="00851554" w:rsidP="00851554">
      <w:pPr>
        <w:pStyle w:val="StylEodsazenfurt0"/>
        <w:ind w:left="0"/>
        <w:rPr>
          <w:rFonts w:ascii="Times New Roman" w:hAnsi="Times New Roman"/>
          <w:sz w:val="22"/>
          <w:szCs w:val="22"/>
        </w:rPr>
      </w:pPr>
    </w:p>
    <w:p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Zadavatel požaduje implementaci systémů založených na moderních a všeobecně uznávaných technologických standardech s perspektivou rozvoje po dobu minimálně 15 dalších let.</w:t>
      </w:r>
    </w:p>
    <w:p w:rsidR="00851554" w:rsidRDefault="00851554" w:rsidP="00851554">
      <w:pPr>
        <w:pStyle w:val="StylEodsazenfurt0"/>
        <w:ind w:left="0"/>
        <w:rPr>
          <w:rFonts w:ascii="Times New Roman" w:hAnsi="Times New Roman"/>
          <w:sz w:val="22"/>
          <w:szCs w:val="22"/>
        </w:rPr>
      </w:pPr>
    </w:p>
    <w:p w:rsidR="0004041F" w:rsidRPr="005F2CFF" w:rsidRDefault="00970EC1" w:rsidP="00851554">
      <w:pPr>
        <w:pStyle w:val="StylEodsazenfurt0"/>
        <w:ind w:left="0"/>
        <w:rPr>
          <w:rFonts w:ascii="Times New Roman" w:hAnsi="Times New Roman"/>
          <w:sz w:val="22"/>
          <w:szCs w:val="22"/>
        </w:rPr>
      </w:pPr>
      <w:r w:rsidRPr="005F2CFF">
        <w:rPr>
          <w:rFonts w:ascii="Times New Roman" w:hAnsi="Times New Roman"/>
          <w:sz w:val="22"/>
          <w:szCs w:val="22"/>
        </w:rPr>
        <w:t>Dodávané systémy</w:t>
      </w:r>
      <w:r w:rsidR="0004041F" w:rsidRPr="005F2CFF">
        <w:rPr>
          <w:rFonts w:ascii="Times New Roman" w:hAnsi="Times New Roman"/>
          <w:sz w:val="22"/>
          <w:szCs w:val="22"/>
        </w:rPr>
        <w:t xml:space="preserve"> musí mít jednotné uživatelské rozhraní se způsobem ovládání respektujícím obecné standardy ve všech modulech a funkcionalitách. </w:t>
      </w:r>
      <w:r w:rsidRPr="005F2CFF">
        <w:rPr>
          <w:rFonts w:ascii="Times New Roman" w:hAnsi="Times New Roman"/>
          <w:sz w:val="22"/>
          <w:szCs w:val="22"/>
        </w:rPr>
        <w:t>Výjimkou</w:t>
      </w:r>
      <w:r w:rsidR="0004041F" w:rsidRPr="005F2CFF">
        <w:rPr>
          <w:rFonts w:ascii="Times New Roman" w:hAnsi="Times New Roman"/>
          <w:sz w:val="22"/>
          <w:szCs w:val="22"/>
        </w:rPr>
        <w:t xml:space="preserve"> jsou pouze ty moduly dodávaného systému, u kterých to zadavatel výslovně připouští (moduly třetích stran). </w:t>
      </w:r>
    </w:p>
    <w:p w:rsidR="00851554" w:rsidRDefault="00851554" w:rsidP="00851554">
      <w:pPr>
        <w:pStyle w:val="StylEodsazenfurt0"/>
        <w:ind w:left="0"/>
        <w:rPr>
          <w:rFonts w:ascii="Times New Roman" w:hAnsi="Times New Roman"/>
          <w:sz w:val="22"/>
          <w:szCs w:val="22"/>
        </w:rPr>
      </w:pPr>
    </w:p>
    <w:p w:rsidR="00336069" w:rsidRPr="005F2CFF" w:rsidRDefault="00336069" w:rsidP="00851554">
      <w:pPr>
        <w:pStyle w:val="StylEodsazenfurt0"/>
        <w:ind w:left="0"/>
        <w:rPr>
          <w:rFonts w:ascii="Times New Roman" w:hAnsi="Times New Roman"/>
          <w:sz w:val="22"/>
          <w:szCs w:val="22"/>
        </w:rPr>
      </w:pPr>
      <w:r w:rsidRPr="005F2CFF">
        <w:rPr>
          <w:rFonts w:ascii="Times New Roman" w:hAnsi="Times New Roman"/>
          <w:sz w:val="22"/>
          <w:szCs w:val="22"/>
        </w:rPr>
        <w:t xml:space="preserve">Uživatelské prostředí NIS musí být </w:t>
      </w:r>
      <w:r w:rsidR="00DB1801" w:rsidRPr="005F2CFF">
        <w:rPr>
          <w:rFonts w:ascii="Times New Roman" w:hAnsi="Times New Roman"/>
          <w:sz w:val="22"/>
          <w:szCs w:val="22"/>
        </w:rPr>
        <w:t xml:space="preserve">schopné provozu </w:t>
      </w:r>
      <w:r w:rsidRPr="005F2CFF">
        <w:rPr>
          <w:rFonts w:ascii="Times New Roman" w:hAnsi="Times New Roman"/>
          <w:sz w:val="22"/>
          <w:szCs w:val="22"/>
        </w:rPr>
        <w:t>na standardních pracovních stanicích (</w:t>
      </w:r>
      <w:r w:rsidR="00DB1801" w:rsidRPr="005F2CFF">
        <w:rPr>
          <w:rFonts w:ascii="Times New Roman" w:hAnsi="Times New Roman"/>
          <w:sz w:val="22"/>
          <w:szCs w:val="22"/>
        </w:rPr>
        <w:t>viz kapitola 12</w:t>
      </w:r>
      <w:r w:rsidRPr="005F2CFF">
        <w:rPr>
          <w:rFonts w:ascii="Times New Roman" w:hAnsi="Times New Roman"/>
          <w:sz w:val="22"/>
          <w:szCs w:val="22"/>
        </w:rPr>
        <w:t xml:space="preserve">) a ve </w:t>
      </w:r>
      <w:r w:rsidR="00970EC1" w:rsidRPr="005F2CFF">
        <w:rPr>
          <w:rFonts w:ascii="Times New Roman" w:hAnsi="Times New Roman"/>
          <w:sz w:val="22"/>
          <w:szCs w:val="22"/>
        </w:rPr>
        <w:t xml:space="preserve">funkcionalitách souvisejících s činností zdravotnického personálů u lůžka pacienta (zejména podpora vizity, medikace, vedení ošetřovatelské dokumentace) </w:t>
      </w:r>
      <w:r w:rsidRPr="005F2CFF">
        <w:rPr>
          <w:rFonts w:ascii="Times New Roman" w:hAnsi="Times New Roman"/>
          <w:sz w:val="22"/>
          <w:szCs w:val="22"/>
        </w:rPr>
        <w:t xml:space="preserve">ve webovém prostředí s podporou HTML5 bez </w:t>
      </w:r>
      <w:r w:rsidR="00970EC1" w:rsidRPr="005F2CFF">
        <w:rPr>
          <w:rFonts w:ascii="Times New Roman" w:hAnsi="Times New Roman"/>
          <w:sz w:val="22"/>
          <w:szCs w:val="22"/>
        </w:rPr>
        <w:t>nutnosti</w:t>
      </w:r>
      <w:r w:rsidRPr="005F2CFF">
        <w:rPr>
          <w:rFonts w:ascii="Times New Roman" w:hAnsi="Times New Roman"/>
          <w:sz w:val="22"/>
          <w:szCs w:val="22"/>
        </w:rPr>
        <w:t xml:space="preserve"> instalace dalších přídavných doplňků.</w:t>
      </w:r>
      <w:r w:rsidR="00695E61" w:rsidRPr="005F2CFF">
        <w:rPr>
          <w:rFonts w:ascii="Times New Roman" w:hAnsi="Times New Roman"/>
          <w:sz w:val="22"/>
          <w:szCs w:val="22"/>
        </w:rPr>
        <w:t xml:space="preserve"> </w:t>
      </w:r>
    </w:p>
    <w:p w:rsidR="00851554" w:rsidRDefault="00851554" w:rsidP="00851554">
      <w:pPr>
        <w:pStyle w:val="StylEodsazenfurt0"/>
        <w:ind w:left="0"/>
        <w:rPr>
          <w:rFonts w:ascii="Times New Roman" w:hAnsi="Times New Roman"/>
          <w:sz w:val="22"/>
          <w:szCs w:val="22"/>
        </w:rPr>
      </w:pPr>
    </w:p>
    <w:p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Všechny části systémů musí s uživatelem komunikovat česky</w:t>
      </w:r>
      <w:r w:rsidR="00EE67D8" w:rsidRPr="005F2CFF">
        <w:rPr>
          <w:rFonts w:ascii="Times New Roman" w:hAnsi="Times New Roman"/>
          <w:sz w:val="22"/>
          <w:szCs w:val="22"/>
        </w:rPr>
        <w:t>.</w:t>
      </w:r>
      <w:r w:rsidRPr="005F2CFF">
        <w:rPr>
          <w:rFonts w:ascii="Times New Roman" w:hAnsi="Times New Roman"/>
          <w:sz w:val="22"/>
          <w:szCs w:val="22"/>
        </w:rPr>
        <w:t xml:space="preserve"> </w:t>
      </w:r>
      <w:r w:rsidR="00EE67D8" w:rsidRPr="005F2CFF">
        <w:rPr>
          <w:rFonts w:ascii="Times New Roman" w:hAnsi="Times New Roman"/>
          <w:sz w:val="22"/>
          <w:szCs w:val="22"/>
        </w:rPr>
        <w:t>P</w:t>
      </w:r>
      <w:r w:rsidRPr="005F2CFF">
        <w:rPr>
          <w:rFonts w:ascii="Times New Roman" w:hAnsi="Times New Roman"/>
          <w:sz w:val="22"/>
          <w:szCs w:val="22"/>
        </w:rPr>
        <w:t>ro tvorbu individuálních výstupů, export a import dat a další funkce vyhrazené administrátorům se připouští komunikace v angličtině.</w:t>
      </w:r>
    </w:p>
    <w:p w:rsidR="0004041F" w:rsidRPr="005F2CFF" w:rsidRDefault="0004041F" w:rsidP="0004041F">
      <w:pPr>
        <w:pStyle w:val="StylEodsazenfur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Systém musí obsahovat rozsáhlou on-line dostupnou podporu ve formě návodu (v češtině) pro všechny uživatele systému (uživatel</w:t>
      </w:r>
      <w:r w:rsidR="00A87E93" w:rsidRPr="005F2CFF">
        <w:rPr>
          <w:rFonts w:ascii="Times New Roman" w:hAnsi="Times New Roman"/>
          <w:sz w:val="22"/>
          <w:szCs w:val="22"/>
        </w:rPr>
        <w:t xml:space="preserve"> i</w:t>
      </w:r>
      <w:r w:rsidRPr="005F2CFF">
        <w:rPr>
          <w:rFonts w:ascii="Times New Roman" w:hAnsi="Times New Roman"/>
          <w:sz w:val="22"/>
          <w:szCs w:val="22"/>
        </w:rPr>
        <w:t xml:space="preserve"> administrátor). Systém musí reflektovat obsah nápovědy k místu, kde se uživatel nachází</w:t>
      </w:r>
      <w:r w:rsidR="00A87E93" w:rsidRPr="005F2CFF">
        <w:rPr>
          <w:rFonts w:ascii="Times New Roman" w:hAnsi="Times New Roman"/>
          <w:sz w:val="22"/>
          <w:szCs w:val="22"/>
        </w:rPr>
        <w:t xml:space="preserve"> (kontextová nápověda)</w:t>
      </w:r>
      <w:r w:rsidRPr="005F2CFF">
        <w:rPr>
          <w:rFonts w:ascii="Times New Roman" w:hAnsi="Times New Roman"/>
          <w:sz w:val="22"/>
          <w:szCs w:val="22"/>
        </w:rPr>
        <w:t>.</w:t>
      </w:r>
      <w:r w:rsidR="00F81B4B" w:rsidRPr="005F2CFF">
        <w:rPr>
          <w:rFonts w:ascii="Times New Roman" w:hAnsi="Times New Roman"/>
          <w:sz w:val="22"/>
          <w:szCs w:val="22"/>
        </w:rPr>
        <w:t xml:space="preserve"> Obsah nápovědy musí vždy odpovídat funkcionalitám aktuální verze systému.</w:t>
      </w:r>
    </w:p>
    <w:p w:rsidR="0004041F" w:rsidRPr="005F2CFF" w:rsidRDefault="0004041F" w:rsidP="0004041F">
      <w:pPr>
        <w:pStyle w:val="StylEodsazenfurt0"/>
        <w:rPr>
          <w:rFonts w:ascii="Times New Roman" w:hAnsi="Times New Roman"/>
          <w:sz w:val="22"/>
          <w:szCs w:val="22"/>
        </w:rPr>
      </w:pPr>
    </w:p>
    <w:p w:rsidR="00AF40B6"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Dodávané systémy musí mít jednotné řešení systému správy identit uživatelů, včetně autentizace, autorizace a single-sign-on ve všech modulech a funkcionalitách</w:t>
      </w:r>
      <w:r w:rsidR="007C5AE9" w:rsidRPr="005F2CFF">
        <w:rPr>
          <w:rFonts w:ascii="Times New Roman" w:hAnsi="Times New Roman"/>
          <w:sz w:val="22"/>
          <w:szCs w:val="22"/>
        </w:rPr>
        <w:t>.</w:t>
      </w:r>
      <w:r w:rsidR="00006533" w:rsidRPr="005F2CFF">
        <w:rPr>
          <w:rFonts w:ascii="Times New Roman" w:hAnsi="Times New Roman"/>
          <w:sz w:val="22"/>
          <w:szCs w:val="22"/>
        </w:rPr>
        <w:t xml:space="preserve"> (Pouze SSO v rámci všech modulů </w:t>
      </w:r>
      <w:proofErr w:type="spellStart"/>
      <w:r w:rsidR="00006533" w:rsidRPr="005F2CFF">
        <w:rPr>
          <w:rFonts w:ascii="Times New Roman" w:hAnsi="Times New Roman"/>
          <w:sz w:val="22"/>
          <w:szCs w:val="22"/>
        </w:rPr>
        <w:t>NISu</w:t>
      </w:r>
      <w:proofErr w:type="spellEnd"/>
      <w:r w:rsidR="00006533" w:rsidRPr="005F2CFF">
        <w:rPr>
          <w:rFonts w:ascii="Times New Roman" w:hAnsi="Times New Roman"/>
          <w:sz w:val="22"/>
          <w:szCs w:val="22"/>
        </w:rPr>
        <w:t>. Není nutné řešit vazbu na operační systémy.)</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Navrhované systémy umožní </w:t>
      </w:r>
      <w:proofErr w:type="spellStart"/>
      <w:r w:rsidRPr="005F2CFF">
        <w:rPr>
          <w:rFonts w:ascii="Times New Roman" w:hAnsi="Times New Roman"/>
          <w:sz w:val="22"/>
          <w:szCs w:val="22"/>
        </w:rPr>
        <w:t>hierarchizovatelné</w:t>
      </w:r>
      <w:proofErr w:type="spellEnd"/>
      <w:r w:rsidRPr="005F2CFF">
        <w:rPr>
          <w:rFonts w:ascii="Times New Roman" w:hAnsi="Times New Roman"/>
          <w:sz w:val="22"/>
          <w:szCs w:val="22"/>
        </w:rPr>
        <w:t xml:space="preserve"> nastavení přístupových práv se stanovením rozsahu přístupu i stupně oprávnění manipulace se záznamem. Princip nastavování přístupových práv jednotlivým uživatelům musí vycházet z definice libovolného množství uživatelských rolí a skupin, do kterých jsou samotní uživatelé přiřazování.</w:t>
      </w:r>
    </w:p>
    <w:p w:rsidR="006017AB" w:rsidRDefault="006017AB" w:rsidP="006017AB">
      <w:pPr>
        <w:pStyle w:val="StylEodsazenfurt0"/>
        <w:ind w:left="0"/>
        <w:rPr>
          <w:rFonts w:ascii="Times New Roman" w:hAnsi="Times New Roman"/>
          <w:sz w:val="22"/>
          <w:szCs w:val="22"/>
        </w:rPr>
      </w:pPr>
    </w:p>
    <w:p w:rsidR="0004041F"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 xml:space="preserve">Autentizace uživatele musí </w:t>
      </w:r>
      <w:r w:rsidR="004B580B" w:rsidRPr="005F2CFF">
        <w:rPr>
          <w:rFonts w:ascii="Times New Roman" w:hAnsi="Times New Roman"/>
          <w:sz w:val="22"/>
          <w:szCs w:val="22"/>
        </w:rPr>
        <w:t xml:space="preserve">být podporována, </w:t>
      </w:r>
      <w:r w:rsidRPr="005F2CFF">
        <w:rPr>
          <w:rFonts w:ascii="Times New Roman" w:hAnsi="Times New Roman"/>
          <w:sz w:val="22"/>
          <w:szCs w:val="22"/>
        </w:rPr>
        <w:t>vedle jména a hesla</w:t>
      </w:r>
      <w:r w:rsidR="004B580B" w:rsidRPr="005F2CFF">
        <w:rPr>
          <w:rFonts w:ascii="Times New Roman" w:hAnsi="Times New Roman"/>
          <w:sz w:val="22"/>
          <w:szCs w:val="22"/>
        </w:rPr>
        <w:t>,</w:t>
      </w:r>
      <w:r w:rsidRPr="005F2CFF">
        <w:rPr>
          <w:rFonts w:ascii="Times New Roman" w:hAnsi="Times New Roman"/>
          <w:sz w:val="22"/>
          <w:szCs w:val="22"/>
        </w:rPr>
        <w:t xml:space="preserve"> alternativně prostřednictvím </w:t>
      </w:r>
      <w:r w:rsidR="005A5BD5" w:rsidRPr="005F2CFF">
        <w:rPr>
          <w:rFonts w:ascii="Times New Roman" w:hAnsi="Times New Roman"/>
          <w:sz w:val="22"/>
          <w:szCs w:val="22"/>
        </w:rPr>
        <w:t xml:space="preserve">X.509 </w:t>
      </w:r>
      <w:r w:rsidRPr="005F2CFF">
        <w:rPr>
          <w:rFonts w:ascii="Times New Roman" w:hAnsi="Times New Roman"/>
          <w:sz w:val="22"/>
          <w:szCs w:val="22"/>
        </w:rPr>
        <w:t>certifikátu uloženém na čipové kartě nebo tokenu.</w:t>
      </w:r>
      <w:r w:rsidRPr="005F2CFF" w:rsidDel="00AF40B6">
        <w:rPr>
          <w:rFonts w:ascii="Times New Roman" w:hAnsi="Times New Roman"/>
          <w:sz w:val="22"/>
          <w:szCs w:val="22"/>
        </w:rPr>
        <w:t xml:space="preserve"> </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Požadujeme, aby NIS byl procesně orientován, aby umožňoval nastavení dle reálně probíhajících procesů na jednotlivých pracovištích a umožňoval na pozadí probíhajících procesů jejich sledování a vyhodnocování.</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možné strukturované a </w:t>
      </w:r>
      <w:proofErr w:type="spellStart"/>
      <w:r w:rsidRPr="005F2CFF">
        <w:rPr>
          <w:rFonts w:ascii="Times New Roman" w:hAnsi="Times New Roman"/>
          <w:sz w:val="22"/>
          <w:szCs w:val="22"/>
        </w:rPr>
        <w:t>parametrizovatelné</w:t>
      </w:r>
      <w:proofErr w:type="spellEnd"/>
      <w:r w:rsidRPr="005F2CFF">
        <w:rPr>
          <w:rFonts w:ascii="Times New Roman" w:hAnsi="Times New Roman"/>
          <w:sz w:val="22"/>
          <w:szCs w:val="22"/>
        </w:rPr>
        <w:t xml:space="preserve"> zadávání údajů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sdílení jednotlivých položek v dalších dokumentech</w:t>
      </w:r>
      <w:r w:rsidR="00D3400A" w:rsidRPr="005F2CFF">
        <w:rPr>
          <w:rFonts w:ascii="Times New Roman" w:hAnsi="Times New Roman"/>
          <w:sz w:val="22"/>
          <w:szCs w:val="22"/>
        </w:rPr>
        <w:t xml:space="preserve"> (s cílem zabránění duplicitních zápisů stejných údajů)</w:t>
      </w:r>
      <w:r w:rsidRPr="005F2CFF">
        <w:rPr>
          <w:rFonts w:ascii="Times New Roman" w:hAnsi="Times New Roman"/>
          <w:sz w:val="22"/>
          <w:szCs w:val="22"/>
        </w:rPr>
        <w:t xml:space="preserve">, s možností nastavení jednotlivých položek (povinný údaj, možné hodnoty) a vlastních číselníků pro jednotlivé položky. </w:t>
      </w:r>
    </w:p>
    <w:p w:rsidR="006017AB" w:rsidRDefault="006017AB" w:rsidP="006017AB">
      <w:pPr>
        <w:pStyle w:val="StylEodsazenfurt0"/>
        <w:ind w:left="0"/>
        <w:rPr>
          <w:rFonts w:ascii="Times New Roman" w:hAnsi="Times New Roman"/>
          <w:sz w:val="22"/>
          <w:szCs w:val="22"/>
        </w:rPr>
      </w:pPr>
    </w:p>
    <w:p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evidována jednoznačná identifikace kdo, </w:t>
      </w:r>
      <w:r w:rsidR="00D3400A" w:rsidRPr="005F2CFF">
        <w:rPr>
          <w:rFonts w:ascii="Times New Roman" w:hAnsi="Times New Roman"/>
          <w:sz w:val="22"/>
          <w:szCs w:val="22"/>
        </w:rPr>
        <w:t xml:space="preserve">odkud, </w:t>
      </w:r>
      <w:r w:rsidRPr="005F2CFF">
        <w:rPr>
          <w:rFonts w:ascii="Times New Roman" w:hAnsi="Times New Roman"/>
          <w:sz w:val="22"/>
          <w:szCs w:val="22"/>
        </w:rPr>
        <w:t>kdy</w:t>
      </w:r>
      <w:r w:rsidR="00D3400A" w:rsidRPr="005F2CFF">
        <w:rPr>
          <w:rFonts w:ascii="Times New Roman" w:hAnsi="Times New Roman"/>
          <w:sz w:val="22"/>
          <w:szCs w:val="22"/>
        </w:rPr>
        <w:t>, nad kterými daty</w:t>
      </w:r>
      <w:r w:rsidRPr="005F2CFF">
        <w:rPr>
          <w:rFonts w:ascii="Times New Roman" w:hAnsi="Times New Roman"/>
          <w:sz w:val="22"/>
          <w:szCs w:val="22"/>
        </w:rPr>
        <w:t xml:space="preserve"> provedl</w:t>
      </w:r>
      <w:r w:rsidR="00D3400A" w:rsidRPr="005F2CFF">
        <w:rPr>
          <w:rFonts w:ascii="Times New Roman" w:hAnsi="Times New Roman"/>
          <w:sz w:val="22"/>
          <w:szCs w:val="22"/>
        </w:rPr>
        <w:t xml:space="preserve"> jakou činnost</w:t>
      </w:r>
      <w:r w:rsidRPr="005F2CFF">
        <w:rPr>
          <w:rFonts w:ascii="Times New Roman" w:hAnsi="Times New Roman"/>
          <w:sz w:val="22"/>
          <w:szCs w:val="22"/>
        </w:rPr>
        <w:t xml:space="preserve"> </w:t>
      </w:r>
      <w:r w:rsidR="00D3400A" w:rsidRPr="005F2CFF">
        <w:rPr>
          <w:rFonts w:ascii="Times New Roman" w:hAnsi="Times New Roman"/>
          <w:sz w:val="22"/>
          <w:szCs w:val="22"/>
        </w:rPr>
        <w:t>v</w:t>
      </w:r>
      <w:r w:rsidRPr="005F2CFF">
        <w:rPr>
          <w:rFonts w:ascii="Times New Roman" w:hAnsi="Times New Roman"/>
          <w:sz w:val="22"/>
          <w:szCs w:val="22"/>
        </w:rPr>
        <w:t xml:space="preserve"> systému. </w:t>
      </w:r>
      <w:r w:rsidR="00D3400A" w:rsidRPr="005F2CFF">
        <w:rPr>
          <w:rFonts w:ascii="Times New Roman" w:hAnsi="Times New Roman"/>
          <w:sz w:val="22"/>
          <w:szCs w:val="22"/>
        </w:rPr>
        <w:t>Systém podporuje kompletní historizaci dat</w:t>
      </w:r>
      <w:r w:rsidR="000F6D0E" w:rsidRPr="005F2CFF">
        <w:rPr>
          <w:rFonts w:ascii="Times New Roman" w:hAnsi="Times New Roman"/>
          <w:sz w:val="22"/>
          <w:szCs w:val="22"/>
        </w:rPr>
        <w:t xml:space="preserve"> </w:t>
      </w:r>
      <w:r w:rsidR="00006533" w:rsidRPr="005F2CFF">
        <w:rPr>
          <w:rFonts w:ascii="Times New Roman" w:hAnsi="Times New Roman"/>
          <w:sz w:val="22"/>
          <w:szCs w:val="22"/>
        </w:rPr>
        <w:t>(</w:t>
      </w:r>
      <w:r w:rsidR="000F6D0E" w:rsidRPr="005F2CFF">
        <w:rPr>
          <w:rFonts w:ascii="Times New Roman" w:hAnsi="Times New Roman"/>
          <w:sz w:val="22"/>
          <w:szCs w:val="22"/>
        </w:rPr>
        <w:t>v</w:t>
      </w:r>
      <w:r w:rsidR="00006533" w:rsidRPr="005F2CFF">
        <w:rPr>
          <w:rFonts w:ascii="Times New Roman" w:hAnsi="Times New Roman"/>
          <w:sz w:val="22"/>
          <w:szCs w:val="22"/>
        </w:rPr>
        <w:t xml:space="preserve"> případě dat v databázi je nutná kompletní historizace včetně služebních záznamů, v případě dokumentů a objektů mimo databázi je nutné alespoň logovat tuto interakci ze strany </w:t>
      </w:r>
      <w:proofErr w:type="spellStart"/>
      <w:r w:rsidR="00006533" w:rsidRPr="005F2CFF">
        <w:rPr>
          <w:rFonts w:ascii="Times New Roman" w:hAnsi="Times New Roman"/>
          <w:sz w:val="22"/>
          <w:szCs w:val="22"/>
        </w:rPr>
        <w:t>NISu</w:t>
      </w:r>
      <w:proofErr w:type="spellEnd"/>
      <w:r w:rsidR="00006533" w:rsidRPr="005F2CFF">
        <w:rPr>
          <w:rFonts w:ascii="Times New Roman" w:hAnsi="Times New Roman"/>
          <w:sz w:val="22"/>
          <w:szCs w:val="22"/>
        </w:rPr>
        <w:t xml:space="preserve"> v maximálním možném rozsahu)</w:t>
      </w:r>
      <w:r w:rsidR="000F6D0E" w:rsidRPr="005F2CFF">
        <w:rPr>
          <w:rFonts w:ascii="Times New Roman" w:hAnsi="Times New Roman"/>
          <w:sz w:val="22"/>
          <w:szCs w:val="22"/>
        </w:rPr>
        <w:t>.</w:t>
      </w:r>
    </w:p>
    <w:p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Náhled na audit činností a historická data musí být dostupný v administrátorském prostředí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vyhledávání a filtrace dat.</w:t>
      </w:r>
    </w:p>
    <w:p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Systém auditu činností musí poskytovat otevřené rozhraní pro případné nasazení externího auditního systému (SIEM)</w:t>
      </w:r>
      <w:r w:rsidR="00006533" w:rsidRPr="005F2CFF">
        <w:rPr>
          <w:rFonts w:ascii="Times New Roman" w:hAnsi="Times New Roman"/>
          <w:sz w:val="22"/>
          <w:szCs w:val="22"/>
        </w:rPr>
        <w:t>(</w:t>
      </w:r>
      <w:r w:rsidR="000F6D0E" w:rsidRPr="005F2CFF">
        <w:rPr>
          <w:rFonts w:ascii="Times New Roman" w:hAnsi="Times New Roman"/>
          <w:sz w:val="22"/>
          <w:szCs w:val="22"/>
        </w:rPr>
        <w:t>p</w:t>
      </w:r>
      <w:r w:rsidR="00006533" w:rsidRPr="005F2CFF">
        <w:rPr>
          <w:rFonts w:ascii="Times New Roman" w:hAnsi="Times New Roman"/>
          <w:sz w:val="22"/>
          <w:szCs w:val="22"/>
        </w:rPr>
        <w:t>ředmětem auditu ze strany SIEM jsou typicky údaje obsažené v logovacím systému (přístupy uživatelů, chyby v NIS, úkony administrátorů). Samotná databáze Nis nemůže být ze strany SIEM auditována mimo jiné z důvodu ochrany osobních údajů)</w:t>
      </w:r>
      <w:r w:rsidR="000F6D0E" w:rsidRPr="005F2CFF">
        <w:rPr>
          <w:rFonts w:ascii="Times New Roman" w:hAnsi="Times New Roman"/>
          <w:sz w:val="22"/>
          <w:szCs w:val="22"/>
        </w:rPr>
        <w:t>.</w:t>
      </w:r>
    </w:p>
    <w:p w:rsidR="0026224D" w:rsidRPr="005F2CFF" w:rsidRDefault="0026224D" w:rsidP="006017AB">
      <w:pPr>
        <w:pStyle w:val="StylEodsazenfurt0"/>
        <w:ind w:left="0"/>
        <w:rPr>
          <w:rFonts w:ascii="Times New Roman" w:hAnsi="Times New Roman"/>
          <w:sz w:val="22"/>
          <w:szCs w:val="22"/>
        </w:rPr>
      </w:pPr>
      <w:r w:rsidRPr="005F2CFF">
        <w:rPr>
          <w:rFonts w:ascii="Times New Roman" w:hAnsi="Times New Roman"/>
          <w:sz w:val="22"/>
          <w:szCs w:val="22"/>
        </w:rPr>
        <w:t xml:space="preserve">Součástí auditního systému bude i tvorba </w:t>
      </w:r>
      <w:r w:rsidR="00A95E8E" w:rsidRPr="005F2CFF">
        <w:rPr>
          <w:rFonts w:ascii="Times New Roman" w:hAnsi="Times New Roman"/>
          <w:sz w:val="22"/>
          <w:szCs w:val="22"/>
        </w:rPr>
        <w:t xml:space="preserve">denního </w:t>
      </w:r>
      <w:r w:rsidRPr="005F2CFF">
        <w:rPr>
          <w:rFonts w:ascii="Times New Roman" w:hAnsi="Times New Roman"/>
          <w:sz w:val="22"/>
          <w:szCs w:val="22"/>
        </w:rPr>
        <w:t>transakčního protokolu</w:t>
      </w:r>
      <w:r w:rsidR="00A95E8E" w:rsidRPr="005F2CFF">
        <w:rPr>
          <w:rFonts w:ascii="Times New Roman" w:hAnsi="Times New Roman"/>
          <w:sz w:val="22"/>
          <w:szCs w:val="22"/>
        </w:rPr>
        <w:t xml:space="preserve"> práce s daty v NIS v podobě PDF/A včetně časového razítka kvalifikované certifikační autority.</w:t>
      </w:r>
    </w:p>
    <w:p w:rsidR="0004041F" w:rsidRPr="005F2CFF" w:rsidRDefault="0004041F" w:rsidP="0004041F">
      <w:pPr>
        <w:pStyle w:val="StylEodsazenfurt0"/>
        <w:rPr>
          <w:rFonts w:ascii="Times New Roman" w:hAnsi="Times New Roman"/>
          <w:sz w:val="22"/>
          <w:szCs w:val="22"/>
        </w:rPr>
      </w:pPr>
    </w:p>
    <w:p w:rsidR="0004041F" w:rsidRPr="005F2CFF" w:rsidRDefault="0004041F" w:rsidP="003C3460">
      <w:pPr>
        <w:pStyle w:val="Default"/>
        <w:jc w:val="both"/>
        <w:rPr>
          <w:sz w:val="22"/>
          <w:szCs w:val="22"/>
        </w:rPr>
      </w:pPr>
      <w:r w:rsidRPr="005F2CFF">
        <w:rPr>
          <w:color w:val="auto"/>
          <w:sz w:val="22"/>
          <w:szCs w:val="22"/>
        </w:rPr>
        <w:t>Systém musí být schopen ke dni implementace kompletního vedení čistě elektronické zdravotnické dokumentace (dle aktuálně platné legislativy) po doplnění nezbytných hardwarových komponent</w:t>
      </w:r>
      <w:r w:rsidR="00D3400A" w:rsidRPr="005F2CFF">
        <w:rPr>
          <w:color w:val="auto"/>
          <w:sz w:val="22"/>
          <w:szCs w:val="22"/>
        </w:rPr>
        <w:t xml:space="preserve"> (čipové karty, PKI, el.</w:t>
      </w:r>
      <w:r w:rsidR="00A92327" w:rsidRPr="005F2CFF">
        <w:rPr>
          <w:color w:val="auto"/>
          <w:sz w:val="22"/>
          <w:szCs w:val="22"/>
        </w:rPr>
        <w:t xml:space="preserve"> </w:t>
      </w:r>
      <w:r w:rsidR="00D3400A" w:rsidRPr="005F2CFF">
        <w:rPr>
          <w:color w:val="auto"/>
          <w:sz w:val="22"/>
          <w:szCs w:val="22"/>
        </w:rPr>
        <w:t>podpis</w:t>
      </w:r>
      <w:r w:rsidR="00594DD7" w:rsidRPr="005F2CFF">
        <w:rPr>
          <w:color w:val="auto"/>
          <w:sz w:val="22"/>
          <w:szCs w:val="22"/>
        </w:rPr>
        <w:t>, řešení pro el. podpis pacienta</w:t>
      </w:r>
      <w:r w:rsidR="00D3400A" w:rsidRPr="005F2CFF">
        <w:rPr>
          <w:color w:val="auto"/>
          <w:sz w:val="22"/>
          <w:szCs w:val="22"/>
        </w:rPr>
        <w:t>)</w:t>
      </w:r>
      <w:r w:rsidRPr="005F2CFF">
        <w:rPr>
          <w:color w:val="auto"/>
          <w:sz w:val="22"/>
          <w:szCs w:val="22"/>
        </w:rPr>
        <w:t xml:space="preserve">, jejichž výčet bude součástí </w:t>
      </w:r>
      <w:r w:rsidR="002E3AB1">
        <w:rPr>
          <w:color w:val="auto"/>
          <w:sz w:val="22"/>
          <w:szCs w:val="22"/>
        </w:rPr>
        <w:t xml:space="preserve">předběžné </w:t>
      </w:r>
      <w:r w:rsidRPr="005F2CFF">
        <w:rPr>
          <w:color w:val="auto"/>
          <w:sz w:val="22"/>
          <w:szCs w:val="22"/>
        </w:rPr>
        <w:t>nabídky</w:t>
      </w:r>
      <w:r w:rsidR="00D3400A" w:rsidRPr="005F2CFF">
        <w:rPr>
          <w:color w:val="auto"/>
          <w:sz w:val="22"/>
          <w:szCs w:val="22"/>
        </w:rPr>
        <w:t>, ale není předmětem dodávky</w:t>
      </w:r>
      <w:r w:rsidRPr="005F2CFF">
        <w:rPr>
          <w:color w:val="auto"/>
          <w:sz w:val="22"/>
          <w:szCs w:val="22"/>
        </w:rPr>
        <w:t>.</w:t>
      </w:r>
      <w:r w:rsidR="00CC00AD" w:rsidRPr="005F2CFF">
        <w:rPr>
          <w:color w:val="auto"/>
          <w:sz w:val="22"/>
          <w:szCs w:val="22"/>
        </w:rPr>
        <w:t xml:space="preserve"> </w:t>
      </w:r>
      <w:r w:rsidRPr="005F2CFF">
        <w:rPr>
          <w:color w:val="auto"/>
          <w:sz w:val="22"/>
          <w:szCs w:val="22"/>
        </w:rPr>
        <w:t>Součástí legislativní podpory musí být také zajištění tohoto procesu (tj. vedení čistě elektronické dokumentace) – reflektující vývoj dle platné legislativy (po celou dobu životnosti systému)</w:t>
      </w:r>
      <w:r w:rsidR="00CC00AD" w:rsidRPr="005F2CFF">
        <w:rPr>
          <w:color w:val="auto"/>
          <w:sz w:val="22"/>
          <w:szCs w:val="22"/>
        </w:rPr>
        <w:t xml:space="preserve"> včetně možnosti přechodu na bezvýznamové identifikátory pacientů (</w:t>
      </w:r>
      <w:r w:rsidR="007D1AF0" w:rsidRPr="005F2CFF">
        <w:rPr>
          <w:color w:val="auto"/>
          <w:sz w:val="22"/>
          <w:szCs w:val="22"/>
        </w:rPr>
        <w:t xml:space="preserve">v případě </w:t>
      </w:r>
      <w:r w:rsidR="00CC00AD" w:rsidRPr="005F2CFF">
        <w:rPr>
          <w:color w:val="auto"/>
          <w:sz w:val="22"/>
          <w:szCs w:val="22"/>
        </w:rPr>
        <w:t>ukončení identifikace rodným číslem)</w:t>
      </w:r>
      <w:r w:rsidRPr="005F2CFF">
        <w:rPr>
          <w:color w:val="auto"/>
          <w:sz w:val="22"/>
          <w:szCs w:val="22"/>
        </w:rPr>
        <w:t xml:space="preserve">. </w:t>
      </w:r>
      <w:r w:rsidR="005A5BD5" w:rsidRPr="005F2CFF">
        <w:rPr>
          <w:color w:val="auto"/>
          <w:sz w:val="22"/>
          <w:szCs w:val="22"/>
        </w:rPr>
        <w:t>Realizace (implementace) vedení čistě el.</w:t>
      </w:r>
      <w:r w:rsidR="00A92327" w:rsidRPr="005F2CFF">
        <w:rPr>
          <w:color w:val="auto"/>
          <w:sz w:val="22"/>
          <w:szCs w:val="22"/>
        </w:rPr>
        <w:t xml:space="preserve"> </w:t>
      </w:r>
      <w:r w:rsidR="00BD14A1" w:rsidRPr="005F2CFF">
        <w:rPr>
          <w:color w:val="auto"/>
          <w:sz w:val="22"/>
          <w:szCs w:val="22"/>
        </w:rPr>
        <w:t>d</w:t>
      </w:r>
      <w:r w:rsidR="005A5BD5" w:rsidRPr="005F2CFF">
        <w:rPr>
          <w:color w:val="auto"/>
          <w:sz w:val="22"/>
          <w:szCs w:val="22"/>
        </w:rPr>
        <w:t xml:space="preserve">okumentace </w:t>
      </w:r>
      <w:r w:rsidR="00BD14A1" w:rsidRPr="005F2CFF">
        <w:rPr>
          <w:color w:val="auto"/>
          <w:sz w:val="22"/>
          <w:szCs w:val="22"/>
        </w:rPr>
        <w:t>zadavatel předpokládá až v průběhu provozní fáze systému – respektive tento požadavek nebude součástí úvodní implementace.</w:t>
      </w:r>
    </w:p>
    <w:p w:rsidR="0004041F" w:rsidRPr="005F2CFF" w:rsidRDefault="0004041F" w:rsidP="0004041F">
      <w:pPr>
        <w:spacing w:after="0" w:line="240" w:lineRule="auto"/>
        <w:jc w:val="both"/>
        <w:rPr>
          <w:rFonts w:ascii="Times New Roman" w:eastAsia="Times New Roman" w:hAnsi="Times New Roman" w:cs="Times New Roman"/>
          <w:color w:val="FF0000"/>
        </w:rPr>
      </w:pPr>
    </w:p>
    <w:p w:rsidR="00C82095" w:rsidRDefault="00C82095" w:rsidP="00C82095">
      <w:pPr>
        <w:pStyle w:val="Default"/>
        <w:jc w:val="both"/>
        <w:rPr>
          <w:color w:val="auto"/>
          <w:sz w:val="22"/>
          <w:szCs w:val="22"/>
        </w:rPr>
      </w:pPr>
      <w:r>
        <w:rPr>
          <w:color w:val="auto"/>
          <w:sz w:val="22"/>
          <w:szCs w:val="22"/>
        </w:rPr>
        <w:t>Implementace důvěryhodného archivu elektronické zdravotnické dokumentace není součástí předmětu veřejné zakázky.</w:t>
      </w:r>
    </w:p>
    <w:p w:rsidR="00C82095" w:rsidRDefault="00C82095" w:rsidP="00C82095">
      <w:pPr>
        <w:pStyle w:val="Default"/>
        <w:jc w:val="both"/>
        <w:rPr>
          <w:color w:val="auto"/>
          <w:sz w:val="22"/>
          <w:szCs w:val="22"/>
        </w:rPr>
      </w:pPr>
    </w:p>
    <w:p w:rsidR="0004041F" w:rsidRPr="005F2CFF" w:rsidRDefault="00C82095" w:rsidP="00C82095">
      <w:pPr>
        <w:pStyle w:val="Default"/>
        <w:rPr>
          <w:color w:val="auto"/>
          <w:sz w:val="22"/>
          <w:szCs w:val="22"/>
        </w:rPr>
      </w:pPr>
      <w:r w:rsidRPr="00D5136B">
        <w:rPr>
          <w:color w:val="auto"/>
          <w:sz w:val="22"/>
          <w:szCs w:val="22"/>
        </w:rPr>
        <w:t>V rámci plnění předmětu veřejné zakázky je požadováno řešení postavené na</w:t>
      </w:r>
      <w:r>
        <w:rPr>
          <w:color w:val="auto"/>
          <w:sz w:val="22"/>
          <w:szCs w:val="22"/>
        </w:rPr>
        <w:t xml:space="preserve"> </w:t>
      </w:r>
      <w:r w:rsidRPr="00D5136B">
        <w:rPr>
          <w:color w:val="auto"/>
          <w:sz w:val="22"/>
          <w:szCs w:val="22"/>
        </w:rPr>
        <w:t xml:space="preserve">kvalifikovaném elektronickém podpisu </w:t>
      </w:r>
      <w:r>
        <w:rPr>
          <w:color w:val="auto"/>
          <w:sz w:val="22"/>
          <w:szCs w:val="22"/>
        </w:rPr>
        <w:t xml:space="preserve">a na kvalifikovaných elektronických pečetích </w:t>
      </w:r>
      <w:r w:rsidRPr="00D5136B">
        <w:rPr>
          <w:color w:val="auto"/>
          <w:sz w:val="22"/>
          <w:szCs w:val="22"/>
        </w:rPr>
        <w:t>dle naříze</w:t>
      </w:r>
      <w:r w:rsidRPr="00594A87">
        <w:rPr>
          <w:color w:val="auto"/>
          <w:sz w:val="22"/>
          <w:szCs w:val="22"/>
        </w:rPr>
        <w:t>ní evropského parlamentu a rady</w:t>
      </w:r>
      <w:r>
        <w:rPr>
          <w:color w:val="auto"/>
          <w:sz w:val="22"/>
          <w:szCs w:val="22"/>
        </w:rPr>
        <w:t xml:space="preserve"> </w:t>
      </w:r>
      <w:r w:rsidRPr="00D5136B">
        <w:rPr>
          <w:color w:val="auto"/>
          <w:sz w:val="22"/>
          <w:szCs w:val="22"/>
        </w:rPr>
        <w:t>(</w:t>
      </w:r>
      <w:proofErr w:type="spellStart"/>
      <w:r w:rsidRPr="00D5136B">
        <w:rPr>
          <w:color w:val="auto"/>
          <w:sz w:val="22"/>
          <w:szCs w:val="22"/>
        </w:rPr>
        <w:t>eu</w:t>
      </w:r>
      <w:proofErr w:type="spellEnd"/>
      <w:r w:rsidRPr="00D5136B">
        <w:rPr>
          <w:color w:val="auto"/>
          <w:sz w:val="22"/>
          <w:szCs w:val="22"/>
        </w:rPr>
        <w:t>) č. 910/2014 ze dne 23. července 2014 o elekt</w:t>
      </w:r>
      <w:r w:rsidRPr="00594A87">
        <w:rPr>
          <w:color w:val="auto"/>
          <w:sz w:val="22"/>
          <w:szCs w:val="22"/>
        </w:rPr>
        <w:t>ronické identifikaci a službách</w:t>
      </w:r>
      <w:r>
        <w:rPr>
          <w:color w:val="auto"/>
          <w:sz w:val="22"/>
          <w:szCs w:val="22"/>
        </w:rPr>
        <w:t xml:space="preserve"> </w:t>
      </w:r>
      <w:r w:rsidRPr="00D5136B">
        <w:rPr>
          <w:color w:val="auto"/>
          <w:sz w:val="22"/>
          <w:szCs w:val="22"/>
        </w:rPr>
        <w:t>vytvářejících důvěru pro elektronické transakce na vni</w:t>
      </w:r>
      <w:r w:rsidRPr="00594A87">
        <w:rPr>
          <w:color w:val="auto"/>
          <w:sz w:val="22"/>
          <w:szCs w:val="22"/>
        </w:rPr>
        <w:t>třním trhu a o zrušení směrnice</w:t>
      </w:r>
      <w:r>
        <w:rPr>
          <w:color w:val="auto"/>
          <w:sz w:val="22"/>
          <w:szCs w:val="22"/>
        </w:rPr>
        <w:t xml:space="preserve"> </w:t>
      </w:r>
      <w:r w:rsidRPr="00D5136B">
        <w:rPr>
          <w:color w:val="auto"/>
          <w:sz w:val="22"/>
          <w:szCs w:val="22"/>
        </w:rPr>
        <w:t xml:space="preserve">1999/93/ES (jinak také nařízení </w:t>
      </w:r>
      <w:proofErr w:type="spellStart"/>
      <w:r w:rsidRPr="00D5136B">
        <w:rPr>
          <w:color w:val="auto"/>
          <w:sz w:val="22"/>
          <w:szCs w:val="22"/>
        </w:rPr>
        <w:t>eIDAS</w:t>
      </w:r>
      <w:proofErr w:type="spellEnd"/>
      <w:r w:rsidRPr="00D5136B">
        <w:rPr>
          <w:color w:val="auto"/>
          <w:sz w:val="22"/>
          <w:szCs w:val="22"/>
        </w:rPr>
        <w:t>).</w:t>
      </w: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3" w:name="_Toc462134559"/>
      <w:r w:rsidRPr="005F2CFF">
        <w:t xml:space="preserve">Požadavky na </w:t>
      </w:r>
      <w:r w:rsidR="00E73195" w:rsidRPr="005F2CFF">
        <w:t xml:space="preserve">integraci systémů a migraci </w:t>
      </w:r>
      <w:r w:rsidRPr="005F2CFF">
        <w:t>dat</w:t>
      </w:r>
      <w:bookmarkEnd w:id="3"/>
      <w:r w:rsidRPr="005F2CFF">
        <w:t xml:space="preserve"> </w:t>
      </w:r>
    </w:p>
    <w:p w:rsidR="003C3460" w:rsidRDefault="003C3460" w:rsidP="003C3460">
      <w:pPr>
        <w:pStyle w:val="StylEodsazenfurt0"/>
        <w:ind w:left="0"/>
        <w:rPr>
          <w:rFonts w:ascii="Times New Roman" w:hAnsi="Times New Roman"/>
          <w:sz w:val="22"/>
          <w:szCs w:val="22"/>
        </w:rPr>
      </w:pPr>
    </w:p>
    <w:p w:rsidR="00E73195"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NIS musí poskytovat otevřené a zdokumentované integrační rozhraní, které umožní efektivní propojení systémů třetích stran vůči procesům a databázím obsaženým v</w:t>
      </w:r>
      <w:r w:rsidR="00A92327" w:rsidRPr="005F2CFF">
        <w:rPr>
          <w:rFonts w:ascii="Times New Roman" w:hAnsi="Times New Roman"/>
          <w:sz w:val="22"/>
          <w:szCs w:val="22"/>
        </w:rPr>
        <w:t xml:space="preserve"> </w:t>
      </w:r>
      <w:r w:rsidRPr="005F2CFF">
        <w:rPr>
          <w:rFonts w:ascii="Times New Roman" w:hAnsi="Times New Roman"/>
          <w:sz w:val="22"/>
          <w:szCs w:val="22"/>
        </w:rPr>
        <w:t>NIS a opačně.</w:t>
      </w:r>
    </w:p>
    <w:p w:rsidR="003C3460" w:rsidRDefault="003C3460" w:rsidP="003C3460">
      <w:pPr>
        <w:pStyle w:val="StylEodsazenfurt0"/>
        <w:ind w:left="0"/>
        <w:rPr>
          <w:rFonts w:ascii="Times New Roman" w:hAnsi="Times New Roman"/>
          <w:sz w:val="22"/>
          <w:szCs w:val="22"/>
        </w:rPr>
      </w:pPr>
    </w:p>
    <w:p w:rsidR="004447DC"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 xml:space="preserve">Předmětem samotné dodávky a implementace je realizace integrace vybraných systémů provozovaných jednotlivými nemocnicemi. </w:t>
      </w:r>
      <w:r w:rsidR="00F0658A" w:rsidRPr="005F2CFF">
        <w:rPr>
          <w:rFonts w:ascii="Times New Roman" w:hAnsi="Times New Roman"/>
          <w:sz w:val="22"/>
          <w:szCs w:val="22"/>
        </w:rPr>
        <w:t xml:space="preserve">Zadavatel upozorňuje, že produkty u kterých je </w:t>
      </w:r>
      <w:r w:rsidR="00F0658A" w:rsidRPr="005F2CFF">
        <w:rPr>
          <w:rFonts w:ascii="Times New Roman" w:hAnsi="Times New Roman"/>
          <w:sz w:val="22"/>
          <w:szCs w:val="22"/>
        </w:rPr>
        <w:lastRenderedPageBreak/>
        <w:t xml:space="preserve">požadována integrace, nemusí v době implementace NIS v konkrétní nemocnici odpovídat níže </w:t>
      </w:r>
      <w:r w:rsidR="00F81B4B" w:rsidRPr="005F2CFF">
        <w:rPr>
          <w:rFonts w:ascii="Times New Roman" w:hAnsi="Times New Roman"/>
          <w:sz w:val="22"/>
          <w:szCs w:val="22"/>
        </w:rPr>
        <w:t>uvedenému</w:t>
      </w:r>
      <w:r w:rsidR="00F0658A" w:rsidRPr="005F2CFF">
        <w:rPr>
          <w:rFonts w:ascii="Times New Roman" w:hAnsi="Times New Roman"/>
          <w:sz w:val="22"/>
          <w:szCs w:val="22"/>
        </w:rPr>
        <w:t xml:space="preserve"> výčtu z pohledu verze. </w:t>
      </w:r>
    </w:p>
    <w:p w:rsidR="003C3460" w:rsidRDefault="003C3460" w:rsidP="003C3460">
      <w:pPr>
        <w:pStyle w:val="StylEodsazenfurt0"/>
        <w:ind w:left="0"/>
        <w:rPr>
          <w:rFonts w:ascii="Times New Roman" w:hAnsi="Times New Roman"/>
          <w:sz w:val="22"/>
          <w:szCs w:val="22"/>
        </w:rPr>
      </w:pPr>
    </w:p>
    <w:p w:rsidR="001D1D7E" w:rsidRPr="001D1D7E" w:rsidRDefault="00F0658A" w:rsidP="003968E7">
      <w:pPr>
        <w:pStyle w:val="StylEodsazenfurt0"/>
        <w:ind w:left="0"/>
        <w:rPr>
          <w:rFonts w:ascii="Times New Roman" w:hAnsi="Times New Roman"/>
          <w:sz w:val="22"/>
          <w:szCs w:val="22"/>
        </w:rPr>
      </w:pPr>
      <w:r w:rsidRPr="005F2CFF">
        <w:rPr>
          <w:rFonts w:ascii="Times New Roman" w:hAnsi="Times New Roman"/>
          <w:sz w:val="22"/>
          <w:szCs w:val="22"/>
        </w:rPr>
        <w:t xml:space="preserve">Součástí </w:t>
      </w:r>
      <w:r w:rsidR="002E3AB1">
        <w:rPr>
          <w:rFonts w:ascii="Times New Roman" w:hAnsi="Times New Roman"/>
          <w:sz w:val="22"/>
          <w:szCs w:val="22"/>
        </w:rPr>
        <w:t xml:space="preserve">předběžné </w:t>
      </w:r>
      <w:r w:rsidRPr="005F2CFF">
        <w:rPr>
          <w:rFonts w:ascii="Times New Roman" w:hAnsi="Times New Roman"/>
          <w:sz w:val="22"/>
          <w:szCs w:val="22"/>
        </w:rPr>
        <w:t xml:space="preserve">nabídky musí být i jednoznačná specifikace požadavků na zadavatele z pohledu nezbytné součinnosti pro integraci systémů. Zadavatel </w:t>
      </w:r>
      <w:r w:rsidR="003D2F14" w:rsidRPr="005F2CFF">
        <w:rPr>
          <w:rFonts w:ascii="Times New Roman" w:hAnsi="Times New Roman"/>
          <w:sz w:val="22"/>
          <w:szCs w:val="22"/>
        </w:rPr>
        <w:t>požaduje</w:t>
      </w:r>
      <w:r w:rsidRPr="005F2CFF">
        <w:rPr>
          <w:rFonts w:ascii="Times New Roman" w:hAnsi="Times New Roman"/>
          <w:sz w:val="22"/>
          <w:szCs w:val="22"/>
        </w:rPr>
        <w:t xml:space="preserve">, </w:t>
      </w:r>
      <w:r w:rsidR="003D2F14" w:rsidRPr="005F2CFF">
        <w:rPr>
          <w:rFonts w:ascii="Times New Roman" w:hAnsi="Times New Roman"/>
          <w:sz w:val="22"/>
          <w:szCs w:val="22"/>
        </w:rPr>
        <w:t xml:space="preserve">aby si </w:t>
      </w:r>
      <w:r w:rsidR="004C3CE4">
        <w:rPr>
          <w:rFonts w:ascii="Times New Roman" w:hAnsi="Times New Roman"/>
          <w:sz w:val="22"/>
          <w:szCs w:val="22"/>
        </w:rPr>
        <w:t>účastník</w:t>
      </w:r>
      <w:r w:rsidRPr="005F2CFF">
        <w:rPr>
          <w:rFonts w:ascii="Times New Roman" w:hAnsi="Times New Roman"/>
          <w:sz w:val="22"/>
          <w:szCs w:val="22"/>
        </w:rPr>
        <w:t xml:space="preserve"> technickou rovinu integrace</w:t>
      </w:r>
      <w:r w:rsidR="00F3736D" w:rsidRPr="005F2CFF">
        <w:rPr>
          <w:rFonts w:ascii="Times New Roman" w:hAnsi="Times New Roman"/>
          <w:sz w:val="22"/>
          <w:szCs w:val="22"/>
        </w:rPr>
        <w:t xml:space="preserve"> a migrace</w:t>
      </w:r>
      <w:r w:rsidRPr="005F2CFF">
        <w:rPr>
          <w:rFonts w:ascii="Times New Roman" w:hAnsi="Times New Roman"/>
          <w:sz w:val="22"/>
          <w:szCs w:val="22"/>
        </w:rPr>
        <w:t xml:space="preserve"> </w:t>
      </w:r>
      <w:r w:rsidR="00842079" w:rsidRPr="005F2CFF">
        <w:rPr>
          <w:rFonts w:ascii="Times New Roman" w:hAnsi="Times New Roman"/>
          <w:sz w:val="22"/>
          <w:szCs w:val="22"/>
        </w:rPr>
        <w:t xml:space="preserve">na straně svého produktu </w:t>
      </w:r>
      <w:r w:rsidR="00086A94" w:rsidRPr="005F2CFF">
        <w:rPr>
          <w:rFonts w:ascii="Times New Roman" w:hAnsi="Times New Roman"/>
          <w:sz w:val="22"/>
          <w:szCs w:val="22"/>
        </w:rPr>
        <w:t>–</w:t>
      </w:r>
      <w:r w:rsidR="00842079" w:rsidRPr="005F2CFF">
        <w:rPr>
          <w:rFonts w:ascii="Times New Roman" w:hAnsi="Times New Roman"/>
          <w:sz w:val="22"/>
          <w:szCs w:val="22"/>
        </w:rPr>
        <w:t xml:space="preserve"> </w:t>
      </w:r>
      <w:proofErr w:type="spellStart"/>
      <w:r w:rsidR="00842079" w:rsidRPr="005F2CFF">
        <w:rPr>
          <w:rFonts w:ascii="Times New Roman" w:hAnsi="Times New Roman"/>
          <w:sz w:val="22"/>
          <w:szCs w:val="22"/>
        </w:rPr>
        <w:t>NISu</w:t>
      </w:r>
      <w:proofErr w:type="spellEnd"/>
      <w:r w:rsidR="00086A94" w:rsidRPr="005F2CFF">
        <w:rPr>
          <w:rFonts w:ascii="Times New Roman" w:hAnsi="Times New Roman"/>
          <w:sz w:val="22"/>
          <w:szCs w:val="22"/>
        </w:rPr>
        <w:t xml:space="preserve"> </w:t>
      </w:r>
      <w:r w:rsidRPr="005F2CFF">
        <w:rPr>
          <w:rFonts w:ascii="Times New Roman" w:hAnsi="Times New Roman"/>
          <w:sz w:val="22"/>
          <w:szCs w:val="22"/>
        </w:rPr>
        <w:t xml:space="preserve">(zajištění dokumentace API integrovaného produktu, </w:t>
      </w:r>
      <w:r w:rsidR="00F3736D" w:rsidRPr="005F2CFF">
        <w:rPr>
          <w:rFonts w:ascii="Times New Roman" w:hAnsi="Times New Roman"/>
          <w:sz w:val="22"/>
          <w:szCs w:val="22"/>
        </w:rPr>
        <w:t>zajištění datového rozhraní, exportu dat …</w:t>
      </w:r>
      <w:r w:rsidRPr="005F2CFF">
        <w:rPr>
          <w:rFonts w:ascii="Times New Roman" w:hAnsi="Times New Roman"/>
          <w:sz w:val="22"/>
          <w:szCs w:val="22"/>
        </w:rPr>
        <w:t>) zajist</w:t>
      </w:r>
      <w:r w:rsidR="003D2F14" w:rsidRPr="005F2CFF">
        <w:rPr>
          <w:rFonts w:ascii="Times New Roman" w:hAnsi="Times New Roman"/>
          <w:sz w:val="22"/>
          <w:szCs w:val="22"/>
        </w:rPr>
        <w:t>il</w:t>
      </w:r>
      <w:r w:rsidRPr="005F2CFF">
        <w:rPr>
          <w:rFonts w:ascii="Times New Roman" w:hAnsi="Times New Roman"/>
          <w:sz w:val="22"/>
          <w:szCs w:val="22"/>
        </w:rPr>
        <w:t xml:space="preserve"> vlastními prostředky</w:t>
      </w:r>
      <w:r w:rsidR="003D2F14" w:rsidRPr="005F2CFF">
        <w:rPr>
          <w:rFonts w:ascii="Times New Roman" w:hAnsi="Times New Roman"/>
          <w:sz w:val="22"/>
          <w:szCs w:val="22"/>
        </w:rPr>
        <w:t xml:space="preserve"> a na vlastní náklady</w:t>
      </w:r>
      <w:r w:rsidRPr="005F2CFF">
        <w:rPr>
          <w:rFonts w:ascii="Times New Roman" w:hAnsi="Times New Roman"/>
          <w:sz w:val="22"/>
          <w:szCs w:val="22"/>
        </w:rPr>
        <w:t>.</w:t>
      </w:r>
      <w:r w:rsidR="00086A94" w:rsidRPr="005F2CFF">
        <w:rPr>
          <w:rFonts w:ascii="Times New Roman" w:hAnsi="Times New Roman"/>
          <w:sz w:val="22"/>
          <w:szCs w:val="22"/>
        </w:rPr>
        <w:t xml:space="preserve"> Případné náklady na migraci a integraci na straně systémů třetích stran jdou na vrub zadavatele</w:t>
      </w:r>
      <w:r w:rsidR="000F6D0E" w:rsidRPr="005F2CFF">
        <w:rPr>
          <w:rFonts w:ascii="Times New Roman" w:hAnsi="Times New Roman"/>
          <w:sz w:val="22"/>
          <w:szCs w:val="22"/>
        </w:rPr>
        <w:t>.</w:t>
      </w:r>
      <w:r w:rsidR="006C5E6C">
        <w:rPr>
          <w:rFonts w:ascii="Times New Roman" w:hAnsi="Times New Roman"/>
          <w:sz w:val="22"/>
          <w:szCs w:val="22"/>
        </w:rPr>
        <w:t xml:space="preserve"> </w:t>
      </w:r>
      <w:r w:rsidR="001D1D7E">
        <w:rPr>
          <w:rFonts w:ascii="Times New Roman" w:hAnsi="Times New Roman"/>
          <w:sz w:val="22"/>
          <w:szCs w:val="22"/>
        </w:rPr>
        <w:t xml:space="preserve"> </w:t>
      </w:r>
      <w:r w:rsidR="001D1D7E" w:rsidRPr="001D1D7E">
        <w:rPr>
          <w:rFonts w:ascii="Times New Roman" w:hAnsi="Times New Roman"/>
          <w:sz w:val="22"/>
          <w:szCs w:val="22"/>
        </w:rPr>
        <w:t>Technické požadavky na integraci</w:t>
      </w:r>
      <w:r w:rsidR="001D1D7E">
        <w:rPr>
          <w:rFonts w:ascii="Times New Roman" w:hAnsi="Times New Roman"/>
          <w:sz w:val="22"/>
          <w:szCs w:val="22"/>
        </w:rPr>
        <w:t xml:space="preserve"> a migraci poskytnuté dodavateli systémů jsou uvedeny v</w:t>
      </w:r>
      <w:r w:rsidR="001D1D7E" w:rsidRPr="001D1D7E">
        <w:rPr>
          <w:rFonts w:ascii="Times New Roman" w:hAnsi="Times New Roman"/>
          <w:sz w:val="22"/>
          <w:szCs w:val="22"/>
        </w:rPr>
        <w:t xml:space="preserve"> </w:t>
      </w:r>
      <w:r w:rsidR="001D1D7E">
        <w:rPr>
          <w:rFonts w:ascii="Times New Roman" w:hAnsi="Times New Roman"/>
          <w:sz w:val="22"/>
          <w:szCs w:val="22"/>
        </w:rPr>
        <w:t>Příloze</w:t>
      </w:r>
      <w:r w:rsidR="001D1D7E" w:rsidRPr="001D1D7E">
        <w:rPr>
          <w:rFonts w:ascii="Times New Roman" w:hAnsi="Times New Roman"/>
          <w:sz w:val="22"/>
          <w:szCs w:val="22"/>
        </w:rPr>
        <w:t xml:space="preserve"> č. 11 zadávací dokumentace</w:t>
      </w:r>
    </w:p>
    <w:p w:rsidR="003C3460" w:rsidRDefault="003C3460" w:rsidP="003C3460">
      <w:pPr>
        <w:pStyle w:val="Default"/>
        <w:jc w:val="both"/>
        <w:rPr>
          <w:color w:val="auto"/>
          <w:sz w:val="22"/>
          <w:szCs w:val="22"/>
        </w:rPr>
      </w:pPr>
    </w:p>
    <w:p w:rsidR="00346ADD" w:rsidRPr="005F2CFF" w:rsidRDefault="003D2F14" w:rsidP="003C3460">
      <w:pPr>
        <w:pStyle w:val="Default"/>
        <w:jc w:val="both"/>
        <w:rPr>
          <w:color w:val="000000" w:themeColor="text1"/>
          <w:sz w:val="22"/>
          <w:szCs w:val="22"/>
        </w:rPr>
      </w:pPr>
      <w:r w:rsidRPr="005F2CFF">
        <w:rPr>
          <w:color w:val="000000" w:themeColor="text1"/>
          <w:sz w:val="22"/>
          <w:szCs w:val="22"/>
        </w:rPr>
        <w:t xml:space="preserve">Migrační scénáře a rozsah migrovaných dat budou předmětem úvodní analýzy. </w:t>
      </w:r>
      <w:r w:rsidR="00346ADD" w:rsidRPr="005F2CFF">
        <w:rPr>
          <w:color w:val="000000" w:themeColor="text1"/>
          <w:sz w:val="22"/>
          <w:szCs w:val="22"/>
        </w:rPr>
        <w:t>Zadavatel požaduje převod dat z vybraných systémů provozovaných zadavatelem</w:t>
      </w:r>
      <w:r w:rsidR="00952595" w:rsidRPr="005F2CFF">
        <w:rPr>
          <w:color w:val="000000" w:themeColor="text1"/>
          <w:sz w:val="22"/>
          <w:szCs w:val="22"/>
        </w:rPr>
        <w:t xml:space="preserve"> jako součást implementace.</w:t>
      </w:r>
      <w:r w:rsidR="00346ADD" w:rsidRPr="005F2CFF">
        <w:rPr>
          <w:color w:val="000000" w:themeColor="text1"/>
          <w:sz w:val="22"/>
          <w:szCs w:val="22"/>
        </w:rPr>
        <w:t xml:space="preserve"> </w:t>
      </w:r>
    </w:p>
    <w:p w:rsidR="00346ADD" w:rsidRPr="005F2CFF" w:rsidRDefault="00346ADD" w:rsidP="00E73195">
      <w:pPr>
        <w:pStyle w:val="StylEodsazenfurt0"/>
        <w:rPr>
          <w:rFonts w:ascii="Times New Roman" w:hAnsi="Times New Roman"/>
          <w:sz w:val="22"/>
          <w:szCs w:val="22"/>
        </w:rPr>
      </w:pPr>
    </w:p>
    <w:p w:rsidR="0021315D" w:rsidRPr="005F2CFF" w:rsidRDefault="0021315D" w:rsidP="003C3460">
      <w:pPr>
        <w:pStyle w:val="StylEodsazenfurt0"/>
        <w:ind w:left="0"/>
        <w:rPr>
          <w:rFonts w:ascii="Times New Roman" w:hAnsi="Times New Roman"/>
          <w:sz w:val="22"/>
          <w:szCs w:val="22"/>
        </w:rPr>
      </w:pPr>
      <w:r w:rsidRPr="005F2CFF">
        <w:rPr>
          <w:rFonts w:ascii="Times New Roman" w:hAnsi="Times New Roman"/>
          <w:sz w:val="22"/>
          <w:szCs w:val="22"/>
        </w:rPr>
        <w:t xml:space="preserve">V případě potřeby detailní analýzy rozsahu migrace dat, bude ve lhůtě pro podání </w:t>
      </w:r>
      <w:r w:rsidR="004C3CE4">
        <w:rPr>
          <w:rFonts w:ascii="Times New Roman" w:hAnsi="Times New Roman"/>
          <w:sz w:val="22"/>
          <w:szCs w:val="22"/>
        </w:rPr>
        <w:t xml:space="preserve">předběžných </w:t>
      </w:r>
      <w:r w:rsidRPr="005F2CFF">
        <w:rPr>
          <w:rFonts w:ascii="Times New Roman" w:hAnsi="Times New Roman"/>
          <w:sz w:val="22"/>
          <w:szCs w:val="22"/>
        </w:rPr>
        <w:t xml:space="preserve">nabídek </w:t>
      </w:r>
      <w:r w:rsidR="004C3CE4">
        <w:rPr>
          <w:rFonts w:ascii="Times New Roman" w:hAnsi="Times New Roman"/>
          <w:sz w:val="22"/>
          <w:szCs w:val="22"/>
        </w:rPr>
        <w:t>účastníkům</w:t>
      </w:r>
      <w:r w:rsidRPr="005F2CFF">
        <w:rPr>
          <w:rFonts w:ascii="Times New Roman" w:hAnsi="Times New Roman"/>
          <w:sz w:val="22"/>
          <w:szCs w:val="22"/>
        </w:rPr>
        <w:t xml:space="preserve"> umožněna analýza stávajících dat jednotlivých IS.</w:t>
      </w:r>
    </w:p>
    <w:p w:rsidR="0021315D" w:rsidRPr="005F2CFF" w:rsidRDefault="0021315D" w:rsidP="00E73195">
      <w:pPr>
        <w:pStyle w:val="StylEodsazenfurt0"/>
        <w:rPr>
          <w:rFonts w:ascii="Times New Roman" w:hAnsi="Times New Roman"/>
          <w:sz w:val="22"/>
          <w:szCs w:val="22"/>
        </w:rPr>
      </w:pPr>
    </w:p>
    <w:p w:rsidR="00F3736D" w:rsidRPr="005F2CFF" w:rsidRDefault="00F3736D" w:rsidP="003C3460">
      <w:pPr>
        <w:pStyle w:val="Eodsazenfurt0"/>
        <w:ind w:left="0"/>
        <w:rPr>
          <w:sz w:val="22"/>
          <w:szCs w:val="22"/>
        </w:rPr>
      </w:pPr>
      <w:r w:rsidRPr="005F2CFF">
        <w:rPr>
          <w:sz w:val="22"/>
          <w:szCs w:val="22"/>
        </w:rPr>
        <w:t>Následující tabulka popisuje požadavky na metodu implementace jednotlivých funkcí souvisejících s NIS v jednotlivých nemocnicích:</w:t>
      </w:r>
    </w:p>
    <w:p w:rsidR="00F3736D" w:rsidRPr="005F2CFF" w:rsidRDefault="00F3736D" w:rsidP="00362D54">
      <w:pPr>
        <w:pStyle w:val="Eodsazenfurt0"/>
        <w:numPr>
          <w:ilvl w:val="0"/>
          <w:numId w:val="15"/>
        </w:numPr>
        <w:rPr>
          <w:sz w:val="22"/>
          <w:szCs w:val="22"/>
        </w:rPr>
      </w:pPr>
      <w:r w:rsidRPr="005F2CFF">
        <w:rPr>
          <w:sz w:val="22"/>
          <w:szCs w:val="22"/>
        </w:rPr>
        <w:t xml:space="preserve">A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(musí být dodáno jako integrální součást produktu NIS) včetně migrace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 xml:space="preserve">B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nebo produktem třetí strany (PTS). Jinak řečeno z pohledu zadavatele je preferována interní funkce NIS, ale v tomto případě lze akceptovat i dodávku a plnou integraci PTS, ale vždy včetně migrace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C – jde o variantu A, ale bez požadavku na převod stávajících dat</w:t>
      </w:r>
      <w:r w:rsidR="00B36DB1" w:rsidRPr="005F2CFF">
        <w:rPr>
          <w:sz w:val="22"/>
          <w:szCs w:val="22"/>
        </w:rPr>
        <w:t>,</w:t>
      </w:r>
    </w:p>
    <w:p w:rsidR="00F3736D" w:rsidRPr="005F2CFF" w:rsidRDefault="00F3736D" w:rsidP="00362D54">
      <w:pPr>
        <w:pStyle w:val="Eodsazenfurt0"/>
        <w:numPr>
          <w:ilvl w:val="0"/>
          <w:numId w:val="15"/>
        </w:numPr>
        <w:rPr>
          <w:sz w:val="22"/>
          <w:szCs w:val="22"/>
        </w:rPr>
      </w:pPr>
      <w:r w:rsidRPr="005F2CFF">
        <w:rPr>
          <w:sz w:val="22"/>
          <w:szCs w:val="22"/>
        </w:rPr>
        <w:t>D – jde o variantu B, ale bez požadavku na převod stávajících dat</w:t>
      </w:r>
      <w:r w:rsidR="00B36DB1" w:rsidRPr="005F2CFF">
        <w:rPr>
          <w:sz w:val="22"/>
          <w:szCs w:val="22"/>
        </w:rPr>
        <w:t>,</w:t>
      </w:r>
    </w:p>
    <w:p w:rsidR="00F81B4B" w:rsidRPr="005F2CFF" w:rsidRDefault="00F3736D" w:rsidP="00362D54">
      <w:pPr>
        <w:pStyle w:val="Eodsazenfurt0"/>
        <w:numPr>
          <w:ilvl w:val="0"/>
          <w:numId w:val="15"/>
        </w:numPr>
        <w:rPr>
          <w:sz w:val="22"/>
          <w:szCs w:val="22"/>
        </w:rPr>
      </w:pPr>
      <w:r w:rsidRPr="005F2CFF">
        <w:rPr>
          <w:sz w:val="22"/>
          <w:szCs w:val="22"/>
        </w:rPr>
        <w:t>E – není požadována dodávka systému/funkce, ale součástí implementace NIS musí být integrace se stávajícím systémem provozovaným v dané nemocnici.</w:t>
      </w:r>
    </w:p>
    <w:p w:rsidR="00F81B4B" w:rsidRPr="005F2CFF" w:rsidRDefault="00F81B4B" w:rsidP="00F81B4B">
      <w:pPr>
        <w:pStyle w:val="Eodsazenfurt0"/>
        <w:ind w:left="1080"/>
        <w:rPr>
          <w:sz w:val="22"/>
          <w:szCs w:val="22"/>
        </w:rPr>
      </w:pPr>
    </w:p>
    <w:p w:rsidR="00F3736D" w:rsidRPr="005F2CFF" w:rsidRDefault="00F3736D" w:rsidP="00F3736D">
      <w:pPr>
        <w:pStyle w:val="Eodsazenfurt0"/>
        <w:ind w:left="360"/>
        <w:rPr>
          <w:sz w:val="22"/>
          <w:szCs w:val="22"/>
        </w:rPr>
      </w:pPr>
    </w:p>
    <w:tbl>
      <w:tblPr>
        <w:tblW w:w="10207" w:type="dxa"/>
        <w:tblInd w:w="-639" w:type="dxa"/>
        <w:tblCellMar>
          <w:left w:w="70" w:type="dxa"/>
          <w:right w:w="70" w:type="dxa"/>
        </w:tblCellMar>
        <w:tblLook w:val="04A0" w:firstRow="1" w:lastRow="0" w:firstColumn="1" w:lastColumn="0" w:noHBand="0" w:noVBand="1"/>
      </w:tblPr>
      <w:tblGrid>
        <w:gridCol w:w="1167"/>
        <w:gridCol w:w="1787"/>
        <w:gridCol w:w="1775"/>
        <w:gridCol w:w="2023"/>
        <w:gridCol w:w="1100"/>
        <w:gridCol w:w="647"/>
        <w:gridCol w:w="533"/>
        <w:gridCol w:w="611"/>
        <w:gridCol w:w="564"/>
      </w:tblGrid>
      <w:tr w:rsidR="005F4EAF" w:rsidRPr="005F2CFF" w:rsidTr="00393B48">
        <w:trPr>
          <w:trHeight w:val="469"/>
        </w:trPr>
        <w:tc>
          <w:tcPr>
            <w:tcW w:w="1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Nemocnice</w:t>
            </w:r>
          </w:p>
        </w:tc>
        <w:tc>
          <w:tcPr>
            <w:tcW w:w="1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Systém</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Název produktu</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Dodavatel</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B</w:t>
            </w:r>
          </w:p>
        </w:tc>
        <w:tc>
          <w:tcPr>
            <w:tcW w:w="533"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C</w:t>
            </w:r>
          </w:p>
        </w:tc>
        <w:tc>
          <w:tcPr>
            <w:tcW w:w="611"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w:t>
            </w:r>
          </w:p>
        </w:tc>
        <w:tc>
          <w:tcPr>
            <w:tcW w:w="564" w:type="dxa"/>
            <w:tcBorders>
              <w:top w:val="single" w:sz="4" w:space="0" w:color="auto"/>
              <w:left w:val="nil"/>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E</w:t>
            </w:r>
          </w:p>
        </w:tc>
      </w:tr>
      <w:tr w:rsidR="005F4EAF" w:rsidRPr="005F2CFF" w:rsidTr="00393B48">
        <w:trPr>
          <w:trHeight w:val="289"/>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s převodem dat</w:t>
            </w:r>
          </w:p>
        </w:tc>
        <w:tc>
          <w:tcPr>
            <w:tcW w:w="64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s převodem dat</w:t>
            </w:r>
          </w:p>
        </w:tc>
        <w:tc>
          <w:tcPr>
            <w:tcW w:w="5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bez převodu dat</w:t>
            </w:r>
          </w:p>
        </w:tc>
        <w:tc>
          <w:tcPr>
            <w:tcW w:w="61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bez převodu dat</w:t>
            </w:r>
          </w:p>
        </w:tc>
        <w:tc>
          <w:tcPr>
            <w:tcW w:w="5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Integrace stávajícího řešení</w:t>
            </w:r>
          </w:p>
        </w:tc>
      </w:tr>
      <w:tr w:rsidR="005F4EAF" w:rsidRPr="005F2CFF" w:rsidTr="00393B48">
        <w:trPr>
          <w:trHeight w:val="30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30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803"/>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1100"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47"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33"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611"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c>
          <w:tcPr>
            <w:tcW w:w="564" w:type="dxa"/>
            <w:vMerge/>
            <w:tcBorders>
              <w:top w:val="nil"/>
              <w:left w:val="single" w:sz="4" w:space="0" w:color="auto"/>
              <w:bottom w:val="single" w:sz="4" w:space="0" w:color="auto"/>
              <w:right w:val="single" w:sz="4" w:space="0" w:color="auto"/>
            </w:tcBorders>
            <w:vAlign w:val="center"/>
            <w:hideMark/>
          </w:tcPr>
          <w:p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A3540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13264"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tcPr>
          <w:p w:rsidR="00513264" w:rsidRPr="005F2CFF" w:rsidRDefault="00A3540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513264" w:rsidRPr="005F2CFF" w:rsidRDefault="00513264" w:rsidP="005F4EAF">
            <w:pPr>
              <w:spacing w:after="0" w:line="240" w:lineRule="auto"/>
              <w:jc w:val="center"/>
              <w:rPr>
                <w:rFonts w:ascii="Times New Roman" w:eastAsia="Times New Roman" w:hAnsi="Times New Roman" w:cs="Times New Roman"/>
                <w:b/>
                <w:bCs/>
                <w:color w:val="000000"/>
              </w:rPr>
            </w:pP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 - hematologie, biochemie</w:t>
            </w:r>
            <w:r w:rsidR="00EA0CDB">
              <w:rPr>
                <w:rFonts w:ascii="Times New Roman" w:eastAsia="Times New Roman" w:hAnsi="Times New Roman" w:cs="Times New Roman"/>
                <w:color w:val="000000"/>
              </w:rPr>
              <w:t>, mikrobiologie, transfuzní stanice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6866C8" w:rsidP="005F4EAF">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Envis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r w:rsidRPr="00253BCF">
              <w:rPr>
                <w:rFonts w:ascii="Times New Roman" w:eastAsia="Times New Roman" w:hAnsi="Times New Roman" w:cs="Times New Roman"/>
                <w:color w:val="000000"/>
              </w:rPr>
              <w:t>DS Soft Olomouc, spol.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393B48"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r w:rsidRPr="003968E7">
              <w:rPr>
                <w:rFonts w:ascii="Times New Roman" w:eastAsia="Times New Roman" w:hAnsi="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r w:rsidRPr="003968E7">
              <w:rPr>
                <w:rFonts w:ascii="Times New Roman" w:eastAsia="Times New Roman" w:hAnsi="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proofErr w:type="spellStart"/>
            <w:r w:rsidRPr="003968E7">
              <w:rPr>
                <w:rFonts w:ascii="Times New Roman" w:eastAsia="Times New Roman" w:hAnsi="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rPr>
                <w:rFonts w:ascii="Times New Roman" w:eastAsia="Times New Roman" w:hAnsi="Times New Roman" w:cs="Times New Roman"/>
                <w:color w:val="000000"/>
              </w:rPr>
            </w:pPr>
            <w:proofErr w:type="spellStart"/>
            <w:r w:rsidRPr="003968E7">
              <w:rPr>
                <w:rFonts w:ascii="Times New Roman" w:eastAsia="Times New Roman" w:hAnsi="Times New Roman"/>
                <w:color w:val="000000"/>
              </w:rPr>
              <w:t>Lekis</w:t>
            </w:r>
            <w:proofErr w:type="spellEnd"/>
            <w:r w:rsidRPr="003968E7">
              <w:rPr>
                <w:rFonts w:ascii="Times New Roman" w:eastAsia="Times New Roman" w:hAnsi="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393B48" w:rsidRPr="001D1D7E" w:rsidRDefault="00393B48" w:rsidP="005F4EAF">
            <w:pPr>
              <w:spacing w:after="0" w:line="240" w:lineRule="auto"/>
              <w:jc w:val="center"/>
              <w:rPr>
                <w:rFonts w:ascii="Times New Roman" w:eastAsia="Times New Roman" w:hAnsi="Times New Roman" w:cs="Times New Roman"/>
                <w:b/>
                <w:bCs/>
                <w:color w:val="000000"/>
              </w:rPr>
            </w:pPr>
            <w:r w:rsidRPr="001D1D7E">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393B48" w:rsidRPr="006C5E6C" w:rsidRDefault="00393B48" w:rsidP="005F4EAF">
            <w:pPr>
              <w:spacing w:after="0" w:line="240" w:lineRule="auto"/>
              <w:jc w:val="center"/>
              <w:rPr>
                <w:rFonts w:ascii="Times New Roman" w:eastAsia="Times New Roman" w:hAnsi="Times New Roman" w:cs="Times New Roman"/>
                <w:b/>
                <w:bCs/>
                <w:color w:val="000000"/>
              </w:rPr>
            </w:pPr>
            <w:r w:rsidRPr="006C5E6C">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393B48" w:rsidRPr="005F2CFF" w:rsidRDefault="00393B48"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JIVEX</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proofErr w:type="spellStart"/>
            <w:r w:rsidRPr="00253BCF">
              <w:rPr>
                <w:rFonts w:ascii="Times New Roman" w:eastAsia="Times New Roman" w:hAnsi="Times New Roman" w:cs="Times New Roman"/>
                <w:color w:val="000000"/>
              </w:rPr>
              <w:t>Fomei</w:t>
            </w:r>
            <w:proofErr w:type="spellEnd"/>
            <w:r w:rsidRPr="00253BC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253BCF" w:rsidP="005F4EAF">
            <w:pPr>
              <w:spacing w:after="0" w:line="240" w:lineRule="auto"/>
              <w:rPr>
                <w:rFonts w:ascii="Times New Roman" w:eastAsia="Times New Roman" w:hAnsi="Times New Roman" w:cs="Times New Roman"/>
                <w:color w:val="000000"/>
              </w:rPr>
            </w:pPr>
            <w:proofErr w:type="spellStart"/>
            <w:r w:rsidRPr="00253BCF">
              <w:rPr>
                <w:rFonts w:ascii="Times New Roman" w:eastAsia="Times New Roman" w:hAnsi="Times New Roman" w:cs="Times New Roman"/>
                <w:color w:val="000000"/>
              </w:rPr>
              <w:t>ProDos</w:t>
            </w:r>
            <w:proofErr w:type="spellEnd"/>
            <w:r w:rsidRPr="00253BC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FA48DD"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Systém operačních sálů</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eCOS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Petr Cop</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07660D" w:rsidP="005F4EAF">
            <w:pPr>
              <w:spacing w:after="0" w:line="240" w:lineRule="auto"/>
              <w:rPr>
                <w:rFonts w:ascii="Times New Roman" w:eastAsia="Times New Roman" w:hAnsi="Times New Roman" w:cs="Times New Roman"/>
                <w:color w:val="000000"/>
              </w:rPr>
            </w:pPr>
            <w:r w:rsidRPr="0007660D">
              <w:rPr>
                <w:rFonts w:ascii="Times New Roman" w:eastAsia="Times New Roman" w:hAnsi="Times New Roman" w:cs="Times New Roman"/>
                <w:color w:val="000000"/>
              </w:rPr>
              <w:t>ÚZIS ČR</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519CD"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Jihlava</w:t>
            </w:r>
          </w:p>
        </w:tc>
        <w:tc>
          <w:tcPr>
            <w:tcW w:w="1787"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1775"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Autocont</w:t>
            </w:r>
            <w:proofErr w:type="spellEnd"/>
            <w:r w:rsidRPr="005F2CF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519CD" w:rsidRPr="005F2CFF" w:rsidRDefault="00D519CD"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Gurmed</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Infolab</w:t>
            </w:r>
            <w:proofErr w:type="spellEnd"/>
            <w:r w:rsidRPr="005F2CFF">
              <w:rPr>
                <w:rFonts w:ascii="Times New Roman" w:eastAsia="Times New Roman" w:hAnsi="Times New Roman" w:cs="Times New Roman"/>
                <w:color w:val="000000"/>
              </w:rPr>
              <w:t xml:space="preserve"> (biochemie, hematologie)</w:t>
            </w:r>
          </w:p>
        </w:tc>
        <w:tc>
          <w:tcPr>
            <w:tcW w:w="2023" w:type="dxa"/>
            <w:tcBorders>
              <w:top w:val="nil"/>
              <w:left w:val="nil"/>
              <w:bottom w:val="single" w:sz="4" w:space="0" w:color="auto"/>
              <w:right w:val="single" w:sz="4" w:space="0" w:color="auto"/>
            </w:tcBorders>
            <w:shd w:val="clear" w:color="auto" w:fill="auto"/>
            <w:vAlign w:val="center"/>
            <w:hideMark/>
          </w:tcPr>
          <w:p w:rsidR="005F4EAF" w:rsidRPr="003968E7" w:rsidRDefault="00266478" w:rsidP="005F4EAF">
            <w:pPr>
              <w:spacing w:after="0" w:line="240" w:lineRule="auto"/>
              <w:rPr>
                <w:rFonts w:ascii="Times New Roman" w:eastAsia="Times New Roman" w:hAnsi="Times New Roman" w:cs="Times New Roman"/>
              </w:rPr>
            </w:pPr>
            <w:r w:rsidRPr="003968E7">
              <w:rPr>
                <w:rFonts w:ascii="Times New Roman" w:eastAsia="Times New Roman" w:hAnsi="Times New Roman"/>
              </w:rPr>
              <w:t>MP program, Praha</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Milab</w:t>
            </w:r>
            <w:proofErr w:type="spellEnd"/>
            <w:r w:rsidRPr="005F2CFF">
              <w:rPr>
                <w:rFonts w:ascii="Times New Roman" w:eastAsia="Times New Roman" w:hAnsi="Times New Roman" w:cs="Times New Roman"/>
                <w:color w:val="000000"/>
              </w:rPr>
              <w:t xml:space="preserve"> (mikrobiologie)</w:t>
            </w:r>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RNDr. Klusoň</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13264"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FF"/>
              </w:rPr>
            </w:pPr>
            <w:r w:rsidRPr="005F2CFF">
              <w:rPr>
                <w:rFonts w:ascii="Times New Roman" w:eastAsia="Times New Roman" w:hAnsi="Times New Roman" w:cs="Times New Roman"/>
                <w:b/>
                <w:bCs/>
                <w:color w:val="0000FF"/>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5F4EAF"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vPACS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AudioScan</w:t>
            </w:r>
            <w:proofErr w:type="spellEnd"/>
            <w:r w:rsidRPr="005F2CFF">
              <w:rPr>
                <w:rFonts w:ascii="Times New Roman" w:eastAsia="Times New Roman" w:hAnsi="Times New Roman" w:cs="Times New Roman"/>
                <w:color w:val="000000"/>
              </w:rPr>
              <w:t xml:space="preserve"> spol. s r.o.</w:t>
            </w:r>
          </w:p>
        </w:tc>
        <w:tc>
          <w:tcPr>
            <w:tcW w:w="1100"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FF"/>
              </w:rPr>
            </w:pPr>
            <w:r w:rsidRPr="005F2CFF">
              <w:rPr>
                <w:rFonts w:ascii="Times New Roman" w:eastAsia="Times New Roman" w:hAnsi="Times New Roman" w:cs="Times New Roman"/>
                <w:b/>
                <w:bCs/>
                <w:color w:val="0000FF"/>
              </w:rPr>
              <w:t> </w:t>
            </w:r>
          </w:p>
        </w:tc>
        <w:tc>
          <w:tcPr>
            <w:tcW w:w="533"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Radiologie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Radi</w:t>
            </w:r>
            <w:r w:rsidR="00607BC3" w:rsidRPr="005F2CFF">
              <w:rPr>
                <w:rFonts w:ascii="Times New Roman" w:eastAsia="Times New Roman" w:hAnsi="Times New Roman" w:cs="Times New Roman"/>
                <w:color w:val="000000"/>
              </w:rPr>
              <w:t>o</w:t>
            </w:r>
            <w:r w:rsidRPr="005F2CFF">
              <w:rPr>
                <w:rFonts w:ascii="Times New Roman" w:eastAsia="Times New Roman" w:hAnsi="Times New Roman" w:cs="Times New Roman"/>
                <w:color w:val="000000"/>
              </w:rPr>
              <w:t>logie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51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 (vč. bioptické a cytologické laboratoře*)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Patologie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AE62EE"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Nukleární medicína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modul Radi</w:t>
            </w:r>
            <w:r w:rsidR="00607BC3" w:rsidRPr="005F2CFF">
              <w:rPr>
                <w:rFonts w:ascii="Times New Roman" w:eastAsia="Times New Roman" w:hAnsi="Times New Roman" w:cs="Times New Roman"/>
                <w:color w:val="000000"/>
              </w:rPr>
              <w:t>o</w:t>
            </w:r>
            <w:r w:rsidRPr="005F2CFF">
              <w:rPr>
                <w:rFonts w:ascii="Times New Roman" w:eastAsia="Times New Roman" w:hAnsi="Times New Roman" w:cs="Times New Roman"/>
                <w:color w:val="000000"/>
              </w:rPr>
              <w:t xml:space="preserve">logie </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AE62EE"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w:t>
            </w:r>
            <w:proofErr w:type="spellStart"/>
            <w:r w:rsidRPr="005F2CFF">
              <w:rPr>
                <w:rFonts w:ascii="Times New Roman" w:eastAsia="Times New Roman" w:hAnsi="Times New Roman" w:cs="Times New Roman"/>
                <w:color w:val="000000"/>
              </w:rPr>
              <w:t>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UZIS ČR</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Medix</w:t>
            </w:r>
            <w:proofErr w:type="spellEnd"/>
            <w:r w:rsidRPr="005F2CFF">
              <w:rPr>
                <w:rFonts w:ascii="Times New Roman" w:eastAsia="Times New Roman" w:hAnsi="Times New Roman" w:cs="Times New Roman"/>
                <w:color w:val="000000"/>
              </w:rPr>
              <w:t>/JOJ</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Řízení CS a COS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07660D" w:rsidP="005F4EAF">
            <w:pPr>
              <w:spacing w:after="0" w:line="240" w:lineRule="auto"/>
              <w:rPr>
                <w:rFonts w:ascii="Times New Roman" w:eastAsia="Times New Roman" w:hAnsi="Times New Roman" w:cs="Times New Roman"/>
                <w:color w:val="000000"/>
              </w:rPr>
            </w:pPr>
            <w:r w:rsidRPr="0007660D">
              <w:rPr>
                <w:rFonts w:ascii="Times New Roman" w:eastAsia="Times New Roman" w:hAnsi="Times New Roman" w:cs="Times New Roman"/>
                <w:color w:val="000000"/>
              </w:rPr>
              <w:t xml:space="preserve">COMS </w:t>
            </w:r>
            <w:proofErr w:type="spellStart"/>
            <w:r w:rsidRPr="0007660D">
              <w:rPr>
                <w:rFonts w:ascii="Times New Roman" w:eastAsia="Times New Roman" w:hAnsi="Times New Roman" w:cs="Times New Roman"/>
                <w:color w:val="000000"/>
              </w:rPr>
              <w:t>Computer</w:t>
            </w:r>
            <w:proofErr w:type="spellEnd"/>
            <w:r w:rsidRPr="0007660D">
              <w:rPr>
                <w:rFonts w:ascii="Times New Roman" w:eastAsia="Times New Roman" w:hAnsi="Times New Roman" w:cs="Times New Roman"/>
                <w:color w:val="000000"/>
              </w:rPr>
              <w:t xml:space="preserve"> </w:t>
            </w:r>
            <w:proofErr w:type="spellStart"/>
            <w:r w:rsidRPr="0007660D">
              <w:rPr>
                <w:rFonts w:ascii="Times New Roman" w:eastAsia="Times New Roman" w:hAnsi="Times New Roman" w:cs="Times New Roman"/>
                <w:color w:val="000000"/>
              </w:rPr>
              <w:t>system</w:t>
            </w:r>
            <w:proofErr w:type="spellEnd"/>
            <w:r w:rsidRPr="0007660D">
              <w:rPr>
                <w:rFonts w:ascii="Times New Roman" w:eastAsia="Times New Roman" w:hAnsi="Times New Roman" w:cs="Times New Roman"/>
                <w:color w:val="000000"/>
              </w:rPr>
              <w:t xml:space="preserve"> spol. s r. 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MASC</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Systém dat MG </w:t>
            </w:r>
            <w:proofErr w:type="spellStart"/>
            <w:r w:rsidRPr="005F2CFF">
              <w:rPr>
                <w:rFonts w:ascii="Times New Roman" w:eastAsia="Times New Roman" w:hAnsi="Times New Roman" w:cs="Times New Roman"/>
                <w:color w:val="000000"/>
              </w:rPr>
              <w:t>screeningu</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r w:rsidRPr="00445627">
              <w:rPr>
                <w:rFonts w:ascii="Times New Roman" w:eastAsia="Times New Roman" w:hAnsi="Times New Roman" w:cs="Times New Roman"/>
                <w:color w:val="000000"/>
              </w:rPr>
              <w:t>IBA MUNI Brno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hideMark/>
          </w:tcPr>
          <w:p w:rsidR="00D73C7C" w:rsidRPr="005F2CFF" w:rsidRDefault="00D73C7C">
            <w:pPr>
              <w:rPr>
                <w:rFonts w:ascii="Times New Roman" w:hAnsi="Times New Roman" w:cs="Times New Roman"/>
              </w:rPr>
            </w:pP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r w:rsidR="00B10DE1" w:rsidRPr="005F2CFF">
              <w:rPr>
                <w:rFonts w:ascii="Times New Roman" w:eastAsia="Times New Roman" w:hAnsi="Times New Roman" w:cs="Times New Roman"/>
                <w:b/>
                <w:bCs/>
                <w:color w:val="000000"/>
              </w:rPr>
              <w:t>x</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Laboratoře (hem, bio, </w:t>
            </w:r>
            <w:proofErr w:type="spellStart"/>
            <w:r w:rsidRPr="005F2CFF">
              <w:rPr>
                <w:rFonts w:ascii="Times New Roman" w:eastAsia="Times New Roman" w:hAnsi="Times New Roman" w:cs="Times New Roman"/>
                <w:color w:val="000000"/>
              </w:rPr>
              <w:t>mik</w:t>
            </w:r>
            <w:proofErr w:type="spellEnd"/>
            <w:r w:rsidRPr="005F2CFF">
              <w:rPr>
                <w:rFonts w:ascii="Times New Roman" w:eastAsia="Times New Roman" w:hAnsi="Times New Roman" w:cs="Times New Roman"/>
                <w:color w:val="000000"/>
              </w:rPr>
              <w:t>)</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B10DE1"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r w:rsidR="00D73C7C"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Lekis</w:t>
            </w:r>
            <w:proofErr w:type="spellEnd"/>
            <w:r>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Marie </w:t>
            </w:r>
            <w:proofErr w:type="spellStart"/>
            <w:r w:rsidRPr="005F2CFF">
              <w:rPr>
                <w:rFonts w:ascii="Times New Roman" w:eastAsia="Times New Roman" w:hAnsi="Times New Roman" w:cs="Times New Roman"/>
                <w:color w:val="000000"/>
              </w:rPr>
              <w:t>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445627" w:rsidP="005F4EAF">
            <w:pPr>
              <w:spacing w:after="0" w:line="240" w:lineRule="auto"/>
              <w:rPr>
                <w:rFonts w:ascii="Times New Roman" w:eastAsia="Times New Roman" w:hAnsi="Times New Roman" w:cs="Times New Roman"/>
                <w:color w:val="000000"/>
              </w:rPr>
            </w:pPr>
            <w:r w:rsidRPr="00445627">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B947DF" w:rsidP="005F4EAF">
            <w:pPr>
              <w:spacing w:after="0" w:line="240" w:lineRule="auto"/>
              <w:rPr>
                <w:rFonts w:ascii="Times New Roman" w:eastAsia="Times New Roman" w:hAnsi="Times New Roman" w:cs="Times New Roman"/>
                <w:color w:val="000000"/>
              </w:rPr>
            </w:pPr>
            <w:proofErr w:type="spellStart"/>
            <w:r w:rsidRPr="00B947DF">
              <w:rPr>
                <w:rFonts w:ascii="Times New Roman" w:eastAsia="Times New Roman" w:hAnsi="Times New Roman" w:cs="Times New Roman"/>
                <w:color w:val="000000"/>
              </w:rPr>
              <w:t>ProDos</w:t>
            </w:r>
            <w:proofErr w:type="spellEnd"/>
            <w:r w:rsidRPr="00B947D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Onkologický registr</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AMISR2000</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Havlíčkův Brod</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Operační sály a sterilizace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MEDIX</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B947DF" w:rsidP="005F4EAF">
            <w:pPr>
              <w:spacing w:after="0" w:line="240" w:lineRule="auto"/>
              <w:rPr>
                <w:rFonts w:ascii="Times New Roman" w:eastAsia="Times New Roman" w:hAnsi="Times New Roman" w:cs="Times New Roman"/>
                <w:color w:val="000000"/>
              </w:rPr>
            </w:pPr>
            <w:r w:rsidRPr="00B947DF">
              <w:rPr>
                <w:rFonts w:ascii="Times New Roman" w:eastAsia="Times New Roman" w:hAnsi="Times New Roman" w:cs="Times New Roman"/>
                <w:color w:val="000000"/>
              </w:rPr>
              <w:t xml:space="preserve">COMS </w:t>
            </w:r>
            <w:proofErr w:type="spellStart"/>
            <w:r w:rsidRPr="00B947DF">
              <w:rPr>
                <w:rFonts w:ascii="Times New Roman" w:eastAsia="Times New Roman" w:hAnsi="Times New Roman" w:cs="Times New Roman"/>
                <w:color w:val="000000"/>
              </w:rPr>
              <w:t>Computer</w:t>
            </w:r>
            <w:proofErr w:type="spellEnd"/>
            <w:r w:rsidRPr="00B947DF">
              <w:rPr>
                <w:rFonts w:ascii="Times New Roman" w:eastAsia="Times New Roman" w:hAnsi="Times New Roman" w:cs="Times New Roman"/>
                <w:color w:val="000000"/>
              </w:rPr>
              <w:t xml:space="preserve"> </w:t>
            </w:r>
            <w:proofErr w:type="spellStart"/>
            <w:r w:rsidRPr="00B947DF">
              <w:rPr>
                <w:rFonts w:ascii="Times New Roman" w:eastAsia="Times New Roman" w:hAnsi="Times New Roman" w:cs="Times New Roman"/>
                <w:color w:val="000000"/>
              </w:rPr>
              <w:t>system</w:t>
            </w:r>
            <w:proofErr w:type="spellEnd"/>
            <w:r w:rsidRPr="00B947DF">
              <w:rPr>
                <w:rFonts w:ascii="Times New Roman" w:eastAsia="Times New Roman" w:hAnsi="Times New Roman" w:cs="Times New Roman"/>
                <w:color w:val="000000"/>
              </w:rPr>
              <w:t xml:space="preserve"> spol. s r. 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r w:rsidR="00B10DE1"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B10DE1"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731399"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9A7F82" w:rsidP="005F4EAF">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OR-CZ</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Prodos</w:t>
            </w:r>
            <w:proofErr w:type="spellEnd"/>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Autocont</w:t>
            </w:r>
            <w:proofErr w:type="spellEnd"/>
            <w:r w:rsidRPr="005F2CFF">
              <w:rPr>
                <w:rFonts w:ascii="Times New Roman" w:eastAsia="Times New Roman" w:hAnsi="Times New Roman" w:cs="Times New Roman"/>
                <w:color w:val="000000"/>
              </w:rPr>
              <w:t xml:space="preserve"> a.s.</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FONS Akord</w:t>
            </w:r>
          </w:p>
        </w:tc>
        <w:tc>
          <w:tcPr>
            <w:tcW w:w="2023" w:type="dxa"/>
            <w:tcBorders>
              <w:top w:val="nil"/>
              <w:left w:val="nil"/>
              <w:bottom w:val="single" w:sz="4" w:space="0" w:color="auto"/>
              <w:right w:val="single" w:sz="4" w:space="0" w:color="auto"/>
            </w:tcBorders>
            <w:shd w:val="clear" w:color="auto" w:fill="auto"/>
            <w:hideMark/>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B028BB" w:rsidP="00886720">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 – HEM,OKB,MIK</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tcPr>
          <w:p w:rsidR="00D73C7C" w:rsidRPr="005F2CFF" w:rsidRDefault="00D73C7C">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9A7F82" w:rsidP="00886720">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 PACS</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Radiologie</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Modul FONS Akord</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782014"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Steiner,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D73C7C" w:rsidRPr="005F2CFF" w:rsidRDefault="00D73C7C"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178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775"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Nefris</w:t>
            </w:r>
            <w:proofErr w:type="spellEnd"/>
          </w:p>
        </w:tc>
        <w:tc>
          <w:tcPr>
            <w:tcW w:w="2023" w:type="dxa"/>
            <w:tcBorders>
              <w:top w:val="nil"/>
              <w:left w:val="nil"/>
              <w:bottom w:val="single" w:sz="4" w:space="0" w:color="auto"/>
              <w:right w:val="single" w:sz="4" w:space="0" w:color="auto"/>
            </w:tcBorders>
            <w:shd w:val="clear" w:color="auto" w:fill="auto"/>
            <w:vAlign w:val="center"/>
          </w:tcPr>
          <w:p w:rsidR="00D73C7C" w:rsidRPr="005F2CFF" w:rsidRDefault="004C356C" w:rsidP="00886720">
            <w:pPr>
              <w:spacing w:after="0" w:line="240" w:lineRule="auto"/>
              <w:rPr>
                <w:rFonts w:ascii="Times New Roman" w:eastAsia="Times New Roman" w:hAnsi="Times New Roman" w:cs="Times New Roman"/>
                <w:color w:val="000000"/>
              </w:rPr>
            </w:pPr>
            <w:proofErr w:type="spellStart"/>
            <w:r w:rsidRPr="004C356C">
              <w:rPr>
                <w:rFonts w:ascii="Times New Roman" w:eastAsia="Times New Roman" w:hAnsi="Times New Roman" w:cs="Times New Roman"/>
                <w:color w:val="000000"/>
              </w:rPr>
              <w:t>ProDos</w:t>
            </w:r>
            <w:proofErr w:type="spellEnd"/>
            <w:r w:rsidRPr="004C356C">
              <w:rPr>
                <w:rFonts w:ascii="Times New Roman" w:eastAsia="Times New Roman" w:hAnsi="Times New Roman" w:cs="Times New Roman"/>
                <w:color w:val="000000"/>
              </w:rPr>
              <w:t xml:space="preserve"> s.r.o.</w:t>
            </w:r>
          </w:p>
        </w:tc>
        <w:tc>
          <w:tcPr>
            <w:tcW w:w="1100"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47"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33"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611" w:type="dxa"/>
            <w:tcBorders>
              <w:top w:val="nil"/>
              <w:left w:val="nil"/>
              <w:bottom w:val="single" w:sz="4" w:space="0" w:color="auto"/>
              <w:right w:val="single" w:sz="4" w:space="0" w:color="auto"/>
            </w:tcBorders>
            <w:shd w:val="clear" w:color="auto" w:fill="auto"/>
            <w:vAlign w:val="center"/>
          </w:tcPr>
          <w:p w:rsidR="00D73C7C" w:rsidRPr="005F2CFF" w:rsidRDefault="00D73C7C" w:rsidP="00886720">
            <w:pPr>
              <w:spacing w:after="0" w:line="240" w:lineRule="auto"/>
              <w:jc w:val="center"/>
              <w:rPr>
                <w:rFonts w:ascii="Times New Roman" w:eastAsia="Times New Roman" w:hAnsi="Times New Roman" w:cs="Times New Roman"/>
                <w:b/>
                <w:bCs/>
                <w:color w:val="000000"/>
              </w:rPr>
            </w:pPr>
          </w:p>
        </w:tc>
        <w:tc>
          <w:tcPr>
            <w:tcW w:w="564" w:type="dxa"/>
            <w:tcBorders>
              <w:top w:val="nil"/>
              <w:left w:val="nil"/>
              <w:bottom w:val="single" w:sz="4" w:space="0" w:color="auto"/>
              <w:right w:val="single" w:sz="4" w:space="0" w:color="auto"/>
            </w:tcBorders>
            <w:shd w:val="clear" w:color="auto" w:fill="auto"/>
            <w:vAlign w:val="center"/>
          </w:tcPr>
          <w:p w:rsidR="00D73C7C" w:rsidRPr="005F2CFF" w:rsidRDefault="00B028BB"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D73C7C"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Objednávání pacientů </w:t>
            </w:r>
          </w:p>
        </w:tc>
        <w:tc>
          <w:tcPr>
            <w:tcW w:w="1775"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e@mbulance</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III</w:t>
            </w:r>
          </w:p>
        </w:tc>
        <w:tc>
          <w:tcPr>
            <w:tcW w:w="1100"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47"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D73C7C" w:rsidRPr="005F2CFF" w:rsidRDefault="00D73C7C"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Výměna dat</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eMeDocS</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léčiv</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AISLP</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5E38E4" w:rsidP="000E748A">
            <w:pPr>
              <w:spacing w:after="0" w:line="240" w:lineRule="auto"/>
              <w:rPr>
                <w:rFonts w:ascii="Times New Roman" w:eastAsia="Times New Roman" w:hAnsi="Times New Roman" w:cs="Times New Roman"/>
                <w:color w:val="000000"/>
              </w:rPr>
            </w:pPr>
            <w:r w:rsidRPr="005E38E4">
              <w:rPr>
                <w:rFonts w:ascii="Times New Roman" w:eastAsia="Times New Roman" w:hAnsi="Times New Roman" w:cs="Times New Roman"/>
                <w:color w:val="000000"/>
              </w:rPr>
              <w:t>INPHARMEX, spol. s r.o.</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přípravků</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PDK číselník</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5E38E4" w:rsidP="000E748A">
            <w:pPr>
              <w:spacing w:after="0" w:line="240" w:lineRule="auto"/>
              <w:rPr>
                <w:rFonts w:ascii="Times New Roman" w:eastAsia="Times New Roman" w:hAnsi="Times New Roman" w:cs="Times New Roman"/>
                <w:color w:val="000000"/>
              </w:rPr>
            </w:pPr>
            <w:proofErr w:type="spellStart"/>
            <w:r w:rsidRPr="005E38E4">
              <w:rPr>
                <w:rFonts w:ascii="Times New Roman" w:eastAsia="Times New Roman" w:hAnsi="Times New Roman" w:cs="Times New Roman"/>
                <w:color w:val="000000"/>
              </w:rPr>
              <w:t>PHARMDATA,s.r.o</w:t>
            </w:r>
            <w:proofErr w:type="spellEnd"/>
            <w:r w:rsidRPr="005E38E4">
              <w:rPr>
                <w:rFonts w:ascii="Times New Roman" w:eastAsia="Times New Roman" w:hAnsi="Times New Roman" w:cs="Times New Roman"/>
                <w:color w:val="000000"/>
              </w:rPr>
              <w:t>.</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775"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p>
        </w:tc>
        <w:tc>
          <w:tcPr>
            <w:tcW w:w="1100"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0E748A" w:rsidRPr="005F2CFF" w:rsidTr="00393B48">
        <w:trPr>
          <w:trHeight w:val="360"/>
        </w:trPr>
        <w:tc>
          <w:tcPr>
            <w:tcW w:w="1167" w:type="dxa"/>
            <w:tcBorders>
              <w:top w:val="nil"/>
              <w:left w:val="single" w:sz="4" w:space="0" w:color="auto"/>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178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ERP</w:t>
            </w:r>
          </w:p>
        </w:tc>
        <w:tc>
          <w:tcPr>
            <w:tcW w:w="1775"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901168">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QI </w:t>
            </w:r>
          </w:p>
        </w:tc>
        <w:tc>
          <w:tcPr>
            <w:tcW w:w="2023" w:type="dxa"/>
            <w:tcBorders>
              <w:top w:val="nil"/>
              <w:left w:val="nil"/>
              <w:bottom w:val="single" w:sz="4" w:space="0" w:color="auto"/>
              <w:right w:val="single" w:sz="4" w:space="0" w:color="auto"/>
            </w:tcBorders>
            <w:shd w:val="clear" w:color="auto" w:fill="auto"/>
            <w:vAlign w:val="center"/>
            <w:hideMark/>
          </w:tcPr>
          <w:p w:rsidR="000E748A" w:rsidRPr="005F2CFF" w:rsidRDefault="004C356C" w:rsidP="000E748A">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1100"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47"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33"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11"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564" w:type="dxa"/>
            <w:tcBorders>
              <w:top w:val="nil"/>
              <w:left w:val="nil"/>
              <w:bottom w:val="single" w:sz="4" w:space="0" w:color="auto"/>
              <w:right w:val="single" w:sz="4" w:space="0" w:color="auto"/>
            </w:tcBorders>
            <w:shd w:val="clear" w:color="auto" w:fill="auto"/>
            <w:vAlign w:val="center"/>
            <w:hideMark/>
          </w:tcPr>
          <w:p w:rsidR="000E748A" w:rsidRPr="005F2CFF" w:rsidRDefault="000E748A"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bl>
    <w:p w:rsidR="00346ADD" w:rsidRPr="005F2CFF" w:rsidRDefault="00346ADD" w:rsidP="0063201E">
      <w:pPr>
        <w:pStyle w:val="StylEodsazenfurt0"/>
        <w:ind w:left="0"/>
        <w:rPr>
          <w:rFonts w:ascii="Times New Roman" w:hAnsi="Times New Roman"/>
          <w:b/>
          <w:sz w:val="22"/>
          <w:szCs w:val="22"/>
        </w:rPr>
      </w:pPr>
    </w:p>
    <w:p w:rsidR="005F4EAF" w:rsidRPr="005F2CFF" w:rsidRDefault="005F4EAF" w:rsidP="0063201E">
      <w:pPr>
        <w:pStyle w:val="StylEodsazenfurt0"/>
        <w:ind w:left="0"/>
        <w:rPr>
          <w:rFonts w:ascii="Times New Roman" w:hAnsi="Times New Roman"/>
          <w:b/>
          <w:sz w:val="22"/>
          <w:szCs w:val="22"/>
        </w:rPr>
      </w:pPr>
    </w:p>
    <w:p w:rsidR="008D065E" w:rsidRPr="005F2CFF" w:rsidRDefault="008D065E" w:rsidP="0063201E">
      <w:pPr>
        <w:pStyle w:val="StylEodsazenfurt0"/>
        <w:ind w:left="0"/>
        <w:rPr>
          <w:rFonts w:ascii="Times New Roman" w:hAnsi="Times New Roman"/>
          <w:b/>
          <w:sz w:val="22"/>
          <w:szCs w:val="22"/>
        </w:rPr>
      </w:pPr>
      <w:r w:rsidRPr="005F2CFF">
        <w:rPr>
          <w:rFonts w:ascii="Times New Roman" w:hAnsi="Times New Roman"/>
          <w:b/>
          <w:sz w:val="22"/>
          <w:szCs w:val="22"/>
        </w:rPr>
        <w:t>Seznam minimálních funkčních požadavků na integraci:</w:t>
      </w:r>
    </w:p>
    <w:p w:rsidR="008D065E" w:rsidRPr="005F2CFF" w:rsidRDefault="008D065E" w:rsidP="00E73195">
      <w:pPr>
        <w:pStyle w:val="StylEodsazenfurt0"/>
        <w:ind w:left="0"/>
        <w:rPr>
          <w:rFonts w:ascii="Times New Roman" w:hAnsi="Times New Roman"/>
          <w:sz w:val="22"/>
          <w:szCs w:val="22"/>
        </w:rPr>
      </w:pPr>
    </w:p>
    <w:p w:rsidR="00E73195" w:rsidRPr="00427CC5" w:rsidRDefault="00E73195" w:rsidP="0063201E">
      <w:pPr>
        <w:pStyle w:val="StylEodsazenfurt0"/>
        <w:ind w:left="0" w:firstLine="284"/>
        <w:rPr>
          <w:rFonts w:ascii="Times New Roman" w:hAnsi="Times New Roman"/>
          <w:b/>
          <w:sz w:val="22"/>
          <w:szCs w:val="22"/>
          <w:u w:val="single"/>
        </w:rPr>
      </w:pPr>
      <w:r w:rsidRPr="00427CC5">
        <w:rPr>
          <w:rFonts w:ascii="Times New Roman" w:hAnsi="Times New Roman"/>
          <w:b/>
          <w:sz w:val="22"/>
          <w:szCs w:val="22"/>
          <w:u w:val="single"/>
        </w:rPr>
        <w:t>Komunikace s laboratořemi</w:t>
      </w:r>
    </w:p>
    <w:p w:rsidR="00E73195" w:rsidRPr="005F2CFF" w:rsidRDefault="00E73195" w:rsidP="00427CC5">
      <w:pPr>
        <w:pStyle w:val="Default"/>
        <w:rPr>
          <w:color w:val="auto"/>
          <w:sz w:val="22"/>
          <w:szCs w:val="22"/>
        </w:rPr>
      </w:pPr>
      <w:r w:rsidRPr="005F2CFF">
        <w:rPr>
          <w:color w:val="auto"/>
          <w:sz w:val="22"/>
          <w:szCs w:val="22"/>
        </w:rPr>
        <w:t xml:space="preserve">Zadavatel požaduje zajištění komunikace </w:t>
      </w:r>
      <w:r w:rsidR="00F3736D" w:rsidRPr="005F2CFF">
        <w:rPr>
          <w:color w:val="auto"/>
          <w:sz w:val="22"/>
          <w:szCs w:val="22"/>
        </w:rPr>
        <w:t xml:space="preserve">NIS </w:t>
      </w:r>
      <w:r w:rsidRPr="005F2CFF">
        <w:rPr>
          <w:color w:val="auto"/>
          <w:sz w:val="22"/>
          <w:szCs w:val="22"/>
        </w:rPr>
        <w:t>se stávajícím laboratorním informačním systémem minimálně v rozsahu:</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e</w:t>
      </w:r>
      <w:r w:rsidR="00E73195" w:rsidRPr="005F2CFF">
        <w:rPr>
          <w:color w:val="auto"/>
          <w:sz w:val="22"/>
          <w:szCs w:val="22"/>
        </w:rPr>
        <w:t>xport laboratorních elektronických žádanek ve formátu DASTA</w:t>
      </w:r>
      <w:r w:rsidR="00EE159A" w:rsidRPr="005F2CFF">
        <w:rPr>
          <w:color w:val="auto"/>
          <w:sz w:val="22"/>
          <w:szCs w:val="22"/>
        </w:rPr>
        <w:t>,</w:t>
      </w:r>
      <w:r w:rsidR="00E73195" w:rsidRPr="005F2CFF">
        <w:rPr>
          <w:color w:val="auto"/>
          <w:sz w:val="22"/>
          <w:szCs w:val="22"/>
        </w:rPr>
        <w:t xml:space="preserve"> </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i</w:t>
      </w:r>
      <w:r w:rsidR="00E73195" w:rsidRPr="005F2CFF">
        <w:rPr>
          <w:color w:val="auto"/>
          <w:sz w:val="22"/>
          <w:szCs w:val="22"/>
        </w:rPr>
        <w:t>mport laboratorních výsledků ve formátu DASTA</w:t>
      </w:r>
      <w:r w:rsidR="00EE159A" w:rsidRPr="005F2CFF">
        <w:rPr>
          <w:color w:val="auto"/>
          <w:sz w:val="22"/>
          <w:szCs w:val="22"/>
        </w:rPr>
        <w:t>,</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o</w:t>
      </w:r>
      <w:r w:rsidR="00E73195" w:rsidRPr="005F2CFF">
        <w:rPr>
          <w:color w:val="auto"/>
          <w:sz w:val="22"/>
          <w:szCs w:val="22"/>
        </w:rPr>
        <w:t>n-line zpřístupnění výkonů provedených laboratoří do výkaznictví pro účely vyúčtování samoplátců</w:t>
      </w:r>
      <w:r w:rsidR="00EE159A" w:rsidRPr="005F2CFF">
        <w:rPr>
          <w:color w:val="auto"/>
          <w:sz w:val="22"/>
          <w:szCs w:val="22"/>
        </w:rPr>
        <w:t>,</w:t>
      </w:r>
    </w:p>
    <w:p w:rsidR="00E73195" w:rsidRPr="005F2CFF" w:rsidRDefault="00EF6F25" w:rsidP="00E73195">
      <w:pPr>
        <w:pStyle w:val="Default"/>
        <w:numPr>
          <w:ilvl w:val="0"/>
          <w:numId w:val="3"/>
        </w:numPr>
        <w:adjustRightInd/>
        <w:rPr>
          <w:color w:val="auto"/>
          <w:sz w:val="22"/>
          <w:szCs w:val="22"/>
        </w:rPr>
      </w:pPr>
      <w:r w:rsidRPr="005F2CFF">
        <w:rPr>
          <w:color w:val="auto"/>
          <w:sz w:val="22"/>
          <w:szCs w:val="22"/>
        </w:rPr>
        <w:t>k</w:t>
      </w:r>
      <w:r w:rsidR="00E73195" w:rsidRPr="005F2CFF">
        <w:rPr>
          <w:color w:val="auto"/>
          <w:sz w:val="22"/>
          <w:szCs w:val="22"/>
        </w:rPr>
        <w:t>revní skupin</w:t>
      </w:r>
      <w:r w:rsidRPr="005F2CFF">
        <w:rPr>
          <w:color w:val="auto"/>
          <w:sz w:val="22"/>
          <w:szCs w:val="22"/>
        </w:rPr>
        <w:t>a.</w:t>
      </w:r>
    </w:p>
    <w:p w:rsidR="00E73195" w:rsidRPr="005F2CFF" w:rsidRDefault="00E73195" w:rsidP="00427CC5">
      <w:pPr>
        <w:pStyle w:val="Default"/>
        <w:rPr>
          <w:color w:val="auto"/>
          <w:sz w:val="22"/>
          <w:szCs w:val="22"/>
        </w:rPr>
      </w:pPr>
    </w:p>
    <w:p w:rsidR="00E73195" w:rsidRPr="00427CC5" w:rsidRDefault="00E73195" w:rsidP="0063201E">
      <w:pPr>
        <w:pStyle w:val="Default"/>
        <w:ind w:firstLine="284"/>
        <w:rPr>
          <w:b/>
          <w:color w:val="auto"/>
          <w:sz w:val="22"/>
          <w:szCs w:val="22"/>
          <w:u w:val="single"/>
        </w:rPr>
      </w:pPr>
      <w:r w:rsidRPr="00427CC5">
        <w:rPr>
          <w:b/>
          <w:color w:val="auto"/>
          <w:sz w:val="22"/>
          <w:szCs w:val="22"/>
          <w:u w:val="single"/>
        </w:rPr>
        <w:lastRenderedPageBreak/>
        <w:t>Komunikace s PACS</w:t>
      </w:r>
    </w:p>
    <w:p w:rsidR="00E73195" w:rsidRPr="005F2CFF" w:rsidRDefault="00E73195" w:rsidP="00427CC5">
      <w:pPr>
        <w:pStyle w:val="Default"/>
        <w:rPr>
          <w:color w:val="auto"/>
          <w:sz w:val="22"/>
          <w:szCs w:val="22"/>
        </w:rPr>
      </w:pPr>
      <w:r w:rsidRPr="005F2CFF">
        <w:rPr>
          <w:color w:val="auto"/>
          <w:sz w:val="22"/>
          <w:szCs w:val="22"/>
        </w:rPr>
        <w:t>Zadavatel požaduje zajištění komunikace informačního systému se stávajícím PACS systémem. NIS musí umožňovat:</w:t>
      </w:r>
    </w:p>
    <w:p w:rsidR="00E73195" w:rsidRPr="005F2CFF" w:rsidRDefault="00CF4DBA" w:rsidP="00E73195">
      <w:pPr>
        <w:pStyle w:val="Default"/>
        <w:numPr>
          <w:ilvl w:val="0"/>
          <w:numId w:val="3"/>
        </w:numPr>
        <w:adjustRightInd/>
        <w:rPr>
          <w:color w:val="auto"/>
          <w:sz w:val="22"/>
          <w:szCs w:val="22"/>
        </w:rPr>
      </w:pPr>
      <w:r w:rsidRPr="005F2CFF">
        <w:rPr>
          <w:color w:val="auto"/>
          <w:sz w:val="22"/>
          <w:szCs w:val="22"/>
        </w:rPr>
        <w:t>vy</w:t>
      </w:r>
      <w:r w:rsidR="00E73195" w:rsidRPr="005F2CFF">
        <w:rPr>
          <w:color w:val="auto"/>
          <w:sz w:val="22"/>
          <w:szCs w:val="22"/>
        </w:rPr>
        <w:t>stavení</w:t>
      </w:r>
      <w:r w:rsidRPr="005F2CFF">
        <w:rPr>
          <w:color w:val="auto"/>
          <w:sz w:val="22"/>
          <w:szCs w:val="22"/>
        </w:rPr>
        <w:t xml:space="preserve"> </w:t>
      </w:r>
      <w:r w:rsidR="00E73195" w:rsidRPr="005F2CFF">
        <w:rPr>
          <w:color w:val="auto"/>
          <w:sz w:val="22"/>
          <w:szCs w:val="22"/>
        </w:rPr>
        <w:t>žádanky v NIS/RIS a jeho odeslání v požadovaném formátu na DICOM MWL server,</w:t>
      </w:r>
      <w:r w:rsidR="001C3363" w:rsidRPr="005F2CFF">
        <w:rPr>
          <w:color w:val="auto"/>
          <w:sz w:val="22"/>
          <w:szCs w:val="22"/>
        </w:rPr>
        <w:t xml:space="preserve"> který je součástí stávajícího systému PACS</w:t>
      </w:r>
    </w:p>
    <w:p w:rsidR="00E73195" w:rsidRPr="005F2CFF" w:rsidRDefault="00E73195" w:rsidP="00E73195">
      <w:pPr>
        <w:pStyle w:val="Default"/>
        <w:numPr>
          <w:ilvl w:val="0"/>
          <w:numId w:val="3"/>
        </w:numPr>
        <w:adjustRightInd/>
        <w:rPr>
          <w:color w:val="auto"/>
          <w:sz w:val="22"/>
          <w:szCs w:val="22"/>
        </w:rPr>
      </w:pPr>
      <w:r w:rsidRPr="005F2CFF">
        <w:rPr>
          <w:color w:val="auto"/>
          <w:sz w:val="22"/>
          <w:szCs w:val="22"/>
        </w:rPr>
        <w:t>textový popis vyšetření bude vytvářen v</w:t>
      </w:r>
      <w:r w:rsidR="007C5AE9" w:rsidRPr="005F2CFF">
        <w:rPr>
          <w:color w:val="auto"/>
          <w:sz w:val="22"/>
          <w:szCs w:val="22"/>
        </w:rPr>
        <w:t> </w:t>
      </w:r>
      <w:r w:rsidRPr="005F2CFF">
        <w:rPr>
          <w:color w:val="auto"/>
          <w:sz w:val="22"/>
          <w:szCs w:val="22"/>
        </w:rPr>
        <w:t>NIS</w:t>
      </w:r>
      <w:r w:rsidR="007C5AE9" w:rsidRPr="005F2CFF">
        <w:rPr>
          <w:color w:val="auto"/>
          <w:sz w:val="22"/>
          <w:szCs w:val="22"/>
        </w:rPr>
        <w:t>,</w:t>
      </w:r>
      <w:r w:rsidR="00712994" w:rsidRPr="005F2CFF">
        <w:rPr>
          <w:color w:val="auto"/>
          <w:sz w:val="22"/>
          <w:szCs w:val="22"/>
        </w:rPr>
        <w:t xml:space="preserve"> </w:t>
      </w:r>
      <w:r w:rsidRPr="005F2CFF">
        <w:rPr>
          <w:color w:val="auto"/>
          <w:sz w:val="22"/>
          <w:szCs w:val="22"/>
        </w:rPr>
        <w:t>ukládán do databáze NIS a následně</w:t>
      </w:r>
      <w:r w:rsidR="00147E11" w:rsidRPr="005F2CFF">
        <w:rPr>
          <w:color w:val="auto"/>
          <w:sz w:val="22"/>
          <w:szCs w:val="22"/>
        </w:rPr>
        <w:t xml:space="preserve"> je možné jej načíst </w:t>
      </w:r>
      <w:r w:rsidRPr="005F2CFF">
        <w:rPr>
          <w:color w:val="auto"/>
          <w:sz w:val="22"/>
          <w:szCs w:val="22"/>
        </w:rPr>
        <w:t>do PACS v požadovaném formátu</w:t>
      </w:r>
      <w:r w:rsidR="00147E11" w:rsidRPr="005F2CFF">
        <w:rPr>
          <w:color w:val="auto"/>
          <w:sz w:val="22"/>
          <w:szCs w:val="22"/>
        </w:rPr>
        <w:t xml:space="preserve"> za účelem zobrazení popř. odeslání</w:t>
      </w:r>
      <w:r w:rsidR="007C5AE9" w:rsidRPr="005F2CFF">
        <w:rPr>
          <w:color w:val="auto"/>
          <w:sz w:val="22"/>
          <w:szCs w:val="22"/>
        </w:rPr>
        <w:t xml:space="preserve">. Popis kvůli editaci by </w:t>
      </w:r>
      <w:r w:rsidR="00712994" w:rsidRPr="005F2CFF">
        <w:rPr>
          <w:color w:val="auto"/>
          <w:sz w:val="22"/>
          <w:szCs w:val="22"/>
        </w:rPr>
        <w:t xml:space="preserve">se </w:t>
      </w:r>
      <w:r w:rsidR="007C5AE9" w:rsidRPr="005F2CFF">
        <w:rPr>
          <w:color w:val="auto"/>
          <w:sz w:val="22"/>
          <w:szCs w:val="22"/>
        </w:rPr>
        <w:t>neměl</w:t>
      </w:r>
      <w:r w:rsidR="00712994" w:rsidRPr="005F2CFF">
        <w:rPr>
          <w:color w:val="auto"/>
          <w:sz w:val="22"/>
          <w:szCs w:val="22"/>
        </w:rPr>
        <w:t xml:space="preserve"> </w:t>
      </w:r>
      <w:r w:rsidR="007C5AE9" w:rsidRPr="005F2CFF">
        <w:rPr>
          <w:color w:val="auto"/>
          <w:sz w:val="22"/>
          <w:szCs w:val="22"/>
        </w:rPr>
        <w:t>ukládat přímo ke snímku, ale dotahovat v okamžiku zobrazení snímku. Přímo do snímku ukládat popis v okamžiku odeslání snímku mimo ZZ</w:t>
      </w:r>
      <w:r w:rsidR="00B17439" w:rsidRPr="005F2CFF">
        <w:rPr>
          <w:color w:val="auto"/>
          <w:sz w:val="22"/>
          <w:szCs w:val="22"/>
        </w:rPr>
        <w:t>,</w:t>
      </w:r>
    </w:p>
    <w:p w:rsidR="00E73195" w:rsidRPr="005F2CFF" w:rsidRDefault="00E73195" w:rsidP="00E73195">
      <w:pPr>
        <w:pStyle w:val="Default"/>
        <w:numPr>
          <w:ilvl w:val="0"/>
          <w:numId w:val="3"/>
        </w:numPr>
        <w:adjustRightInd/>
        <w:rPr>
          <w:color w:val="auto"/>
          <w:sz w:val="22"/>
          <w:szCs w:val="22"/>
        </w:rPr>
      </w:pPr>
      <w:r w:rsidRPr="005F2CFF">
        <w:rPr>
          <w:color w:val="auto"/>
          <w:sz w:val="22"/>
          <w:szCs w:val="22"/>
        </w:rPr>
        <w:t>spuštění prohlížeče snímků z NIS s předáním parametrů pro vyhledání konkrétní obrazové studie nebo všech studií pacienta.</w:t>
      </w:r>
    </w:p>
    <w:p w:rsidR="00147E11" w:rsidRPr="005F2CFF" w:rsidRDefault="00147E11" w:rsidP="00E73195">
      <w:pPr>
        <w:pStyle w:val="Default"/>
        <w:numPr>
          <w:ilvl w:val="0"/>
          <w:numId w:val="3"/>
        </w:numPr>
        <w:adjustRightInd/>
        <w:rPr>
          <w:color w:val="auto"/>
          <w:sz w:val="22"/>
          <w:szCs w:val="22"/>
        </w:rPr>
      </w:pPr>
      <w:r w:rsidRPr="005F2CFF">
        <w:rPr>
          <w:color w:val="auto"/>
          <w:sz w:val="22"/>
          <w:szCs w:val="22"/>
        </w:rPr>
        <w:t>NIS musí podporovat komunikaci ve formátu DICOM SR</w:t>
      </w:r>
    </w:p>
    <w:p w:rsidR="00E73195" w:rsidRPr="00B6324C" w:rsidRDefault="00147E11" w:rsidP="00B6324C">
      <w:pPr>
        <w:pStyle w:val="Default"/>
        <w:numPr>
          <w:ilvl w:val="0"/>
          <w:numId w:val="3"/>
        </w:numPr>
        <w:adjustRightInd/>
        <w:rPr>
          <w:color w:val="auto"/>
          <w:sz w:val="22"/>
          <w:szCs w:val="22"/>
        </w:rPr>
      </w:pPr>
      <w:r w:rsidRPr="005F2CFF">
        <w:rPr>
          <w:color w:val="auto"/>
          <w:sz w:val="22"/>
          <w:szCs w:val="22"/>
        </w:rPr>
        <w:t>Synchronizace registru pacientů NIS (RIS) – PACS, tj. aktualizace informací o pacientovi v PACS systému na základě HL7 zprávy vytvořené NIS (RIS) systémem.</w:t>
      </w:r>
    </w:p>
    <w:p w:rsidR="00655E15" w:rsidRPr="005F2CFF" w:rsidRDefault="00655E15" w:rsidP="00E73195">
      <w:pPr>
        <w:pStyle w:val="Default"/>
        <w:ind w:left="284"/>
        <w:rPr>
          <w:color w:val="auto"/>
          <w:sz w:val="22"/>
          <w:szCs w:val="22"/>
        </w:rPr>
      </w:pPr>
    </w:p>
    <w:p w:rsidR="000C1150" w:rsidRPr="00B6324C" w:rsidRDefault="000C1150">
      <w:pPr>
        <w:pStyle w:val="Default"/>
        <w:ind w:left="284"/>
        <w:rPr>
          <w:color w:val="auto"/>
          <w:sz w:val="22"/>
          <w:szCs w:val="22"/>
          <w:u w:val="single"/>
        </w:rPr>
      </w:pPr>
      <w:r w:rsidRPr="00B6324C">
        <w:rPr>
          <w:b/>
          <w:color w:val="auto"/>
          <w:sz w:val="22"/>
          <w:szCs w:val="22"/>
          <w:u w:val="single"/>
        </w:rPr>
        <w:t>Komunikace s lékárnou</w:t>
      </w:r>
    </w:p>
    <w:p w:rsidR="000C1150" w:rsidRPr="005F2CFF" w:rsidRDefault="000C1150" w:rsidP="00B6324C">
      <w:pPr>
        <w:pStyle w:val="Default"/>
        <w:rPr>
          <w:color w:val="auto"/>
          <w:sz w:val="22"/>
          <w:szCs w:val="22"/>
        </w:rPr>
      </w:pPr>
      <w:r w:rsidRPr="005F2CFF">
        <w:rPr>
          <w:color w:val="auto"/>
          <w:sz w:val="22"/>
          <w:szCs w:val="22"/>
        </w:rPr>
        <w:t xml:space="preserve">Zadavatel požaduje zajištění komunikace klinického informačního systému se stávajícím </w:t>
      </w:r>
      <w:r w:rsidR="00655E15" w:rsidRPr="005F2CFF">
        <w:rPr>
          <w:color w:val="auto"/>
          <w:sz w:val="22"/>
          <w:szCs w:val="22"/>
        </w:rPr>
        <w:t xml:space="preserve">lékárenským </w:t>
      </w:r>
      <w:r w:rsidRPr="005F2CFF">
        <w:rPr>
          <w:color w:val="auto"/>
          <w:sz w:val="22"/>
          <w:szCs w:val="22"/>
        </w:rPr>
        <w:t>systémem:</w:t>
      </w:r>
    </w:p>
    <w:p w:rsidR="000C1150" w:rsidRPr="005F2CFF" w:rsidRDefault="000C1150">
      <w:pPr>
        <w:pStyle w:val="Default"/>
        <w:numPr>
          <w:ilvl w:val="0"/>
          <w:numId w:val="3"/>
        </w:numPr>
        <w:rPr>
          <w:color w:val="auto"/>
          <w:sz w:val="22"/>
          <w:szCs w:val="22"/>
        </w:rPr>
      </w:pPr>
      <w:r w:rsidRPr="005F2CFF">
        <w:rPr>
          <w:color w:val="auto"/>
          <w:sz w:val="22"/>
          <w:szCs w:val="22"/>
        </w:rPr>
        <w:t>import ambulantních pozitivních listů (recepty, poukazy)</w:t>
      </w:r>
      <w:r w:rsidR="00B17439" w:rsidRPr="005F2CFF">
        <w:rPr>
          <w:color w:val="auto"/>
          <w:sz w:val="22"/>
          <w:szCs w:val="22"/>
        </w:rPr>
        <w:t>,</w:t>
      </w:r>
    </w:p>
    <w:p w:rsidR="00655E15" w:rsidRPr="005F2CFF" w:rsidRDefault="00655E15">
      <w:pPr>
        <w:pStyle w:val="Default"/>
        <w:numPr>
          <w:ilvl w:val="0"/>
          <w:numId w:val="3"/>
        </w:numPr>
        <w:rPr>
          <w:color w:val="auto"/>
          <w:sz w:val="22"/>
          <w:szCs w:val="22"/>
        </w:rPr>
      </w:pPr>
      <w:r w:rsidRPr="005F2CFF">
        <w:rPr>
          <w:color w:val="auto"/>
          <w:sz w:val="22"/>
          <w:szCs w:val="22"/>
        </w:rPr>
        <w:t>import dat pro zobrazení informace o doplatcích a cenách HVLP (recepty, poukazy)</w:t>
      </w:r>
      <w:r w:rsidR="00B17439" w:rsidRPr="005F2CFF">
        <w:rPr>
          <w:color w:val="auto"/>
          <w:sz w:val="22"/>
          <w:szCs w:val="22"/>
        </w:rPr>
        <w:t>,</w:t>
      </w:r>
    </w:p>
    <w:p w:rsidR="00655E15" w:rsidRPr="005F2CFF" w:rsidRDefault="00655E15">
      <w:pPr>
        <w:pStyle w:val="Default"/>
        <w:numPr>
          <w:ilvl w:val="0"/>
          <w:numId w:val="3"/>
        </w:numPr>
        <w:rPr>
          <w:color w:val="auto"/>
          <w:sz w:val="22"/>
          <w:szCs w:val="22"/>
        </w:rPr>
      </w:pPr>
      <w:r w:rsidRPr="005F2CFF">
        <w:rPr>
          <w:color w:val="auto"/>
          <w:sz w:val="22"/>
          <w:szCs w:val="22"/>
        </w:rPr>
        <w:t>komunikace lékárny s příručními sklady – import elektronického dodacího listu do příručního skladu (HVLP)</w:t>
      </w:r>
      <w:r w:rsidR="00B17439" w:rsidRPr="005F2CFF">
        <w:rPr>
          <w:color w:val="auto"/>
          <w:sz w:val="22"/>
          <w:szCs w:val="22"/>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generování předlohy žádanky na léky (i elektronicky pro export do modulu</w:t>
      </w:r>
      <w:r w:rsidR="00BA74CB" w:rsidRPr="005F2CFF">
        <w:rPr>
          <w:rFonts w:ascii="Times New Roman" w:eastAsia="Times New Roman" w:hAnsi="Times New Roman"/>
          <w:lang w:eastAsia="cs-CZ"/>
        </w:rPr>
        <w:t xml:space="preserve"> </w:t>
      </w:r>
      <w:r w:rsidR="00E65F52" w:rsidRPr="005F2CFF">
        <w:rPr>
          <w:rFonts w:ascii="Times New Roman" w:eastAsia="Times New Roman" w:hAnsi="Times New Roman"/>
          <w:lang w:eastAsia="cs-CZ"/>
        </w:rPr>
        <w:t>– lékárenského SW</w:t>
      </w:r>
      <w:r w:rsidRPr="005F2CFF">
        <w:rPr>
          <w:rFonts w:ascii="Times New Roman" w:eastAsia="Times New Roman" w:hAnsi="Times New Roman"/>
          <w:lang w:eastAsia="cs-CZ"/>
        </w:rPr>
        <w:t>) ze stavu zásob a z výdejů na příručních skladech</w:t>
      </w:r>
      <w:r w:rsidR="00B17439" w:rsidRPr="005F2CFF">
        <w:rPr>
          <w:rFonts w:ascii="Times New Roman" w:eastAsia="Times New Roman" w:hAnsi="Times New Roman"/>
          <w:lang w:eastAsia="cs-CZ"/>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 xml:space="preserve">z NIS lze vyvolat žádanku na léky. Žádanka, schvalování a následné procesy jsou na straně </w:t>
      </w:r>
      <w:proofErr w:type="spellStart"/>
      <w:r w:rsidR="00E65F52" w:rsidRPr="005F2CFF">
        <w:rPr>
          <w:rFonts w:ascii="Times New Roman" w:eastAsia="Times New Roman" w:hAnsi="Times New Roman"/>
          <w:lang w:eastAsia="cs-CZ"/>
        </w:rPr>
        <w:t>Lsw</w:t>
      </w:r>
      <w:proofErr w:type="spellEnd"/>
      <w:r w:rsidR="00B17439" w:rsidRPr="005F2CFF">
        <w:rPr>
          <w:rFonts w:ascii="Times New Roman" w:eastAsia="Times New Roman" w:hAnsi="Times New Roman"/>
          <w:lang w:eastAsia="cs-CZ"/>
        </w:rPr>
        <w:t>,</w:t>
      </w:r>
    </w:p>
    <w:p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 xml:space="preserve">generování kódu (čárový, QR) na recept/poukaz. Kód obsahuje unikátní číslo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informace z hlavičky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je čitelný pro </w:t>
      </w:r>
      <w:proofErr w:type="spellStart"/>
      <w:r w:rsidR="00B76894" w:rsidRPr="005F2CFF">
        <w:rPr>
          <w:rFonts w:ascii="Times New Roman" w:eastAsia="Times New Roman" w:hAnsi="Times New Roman"/>
          <w:lang w:eastAsia="cs-CZ"/>
        </w:rPr>
        <w:t>Lsw</w:t>
      </w:r>
      <w:proofErr w:type="spellEnd"/>
      <w:r w:rsidR="00B76894"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při expedici</w:t>
      </w:r>
      <w:r w:rsidR="00B17439" w:rsidRPr="005F2CFF">
        <w:rPr>
          <w:rFonts w:ascii="Times New Roman" w:eastAsia="Times New Roman" w:hAnsi="Times New Roman"/>
          <w:lang w:eastAsia="cs-CZ"/>
        </w:rPr>
        <w:t>,</w:t>
      </w:r>
    </w:p>
    <w:p w:rsidR="00306A92"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záchyt počtu receptů vystavených v nemocnici – dle počtu receptů a v korunovém objemu dle importu unikátních čísel dokladů z</w:t>
      </w:r>
      <w:r w:rsidR="00306A92" w:rsidRPr="005F2CFF">
        <w:rPr>
          <w:rFonts w:ascii="Times New Roman" w:eastAsia="Times New Roman" w:hAnsi="Times New Roman"/>
          <w:lang w:eastAsia="cs-CZ"/>
        </w:rPr>
        <w:t> </w:t>
      </w:r>
      <w:proofErr w:type="spellStart"/>
      <w:r w:rsidR="00B76894" w:rsidRPr="005F2CFF">
        <w:rPr>
          <w:rFonts w:ascii="Times New Roman" w:eastAsia="Times New Roman" w:hAnsi="Times New Roman"/>
          <w:lang w:eastAsia="cs-CZ"/>
        </w:rPr>
        <w:t>Lsw</w:t>
      </w:r>
      <w:proofErr w:type="spellEnd"/>
      <w:r w:rsidR="00306A92" w:rsidRPr="005F2CFF">
        <w:rPr>
          <w:rFonts w:ascii="Times New Roman" w:eastAsia="Times New Roman" w:hAnsi="Times New Roman"/>
          <w:lang w:eastAsia="cs-CZ"/>
        </w:rPr>
        <w:t>,</w:t>
      </w:r>
    </w:p>
    <w:p w:rsidR="00655E15" w:rsidRPr="005F2CFF" w:rsidRDefault="00306A92"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integrace s Cytostatickým modulem (viz. příloha č. 5)</w:t>
      </w:r>
    </w:p>
    <w:p w:rsidR="00E73195" w:rsidRPr="005F2CFF" w:rsidRDefault="00E73195" w:rsidP="00E73195">
      <w:pPr>
        <w:pStyle w:val="Default"/>
        <w:ind w:left="284"/>
        <w:rPr>
          <w:color w:val="auto"/>
          <w:sz w:val="22"/>
          <w:szCs w:val="22"/>
        </w:rPr>
      </w:pPr>
    </w:p>
    <w:p w:rsidR="00F3736D" w:rsidRPr="005F2CFF" w:rsidRDefault="001C08C1" w:rsidP="001C08C1">
      <w:pPr>
        <w:pStyle w:val="Default"/>
        <w:ind w:left="284"/>
        <w:rPr>
          <w:b/>
          <w:color w:val="auto"/>
          <w:sz w:val="22"/>
          <w:szCs w:val="22"/>
        </w:rPr>
      </w:pPr>
      <w:r>
        <w:rPr>
          <w:b/>
          <w:color w:val="auto"/>
          <w:sz w:val="22"/>
          <w:szCs w:val="22"/>
        </w:rPr>
        <w:tab/>
      </w:r>
      <w:r w:rsidR="00F3736D" w:rsidRPr="001C08C1">
        <w:rPr>
          <w:b/>
          <w:color w:val="auto"/>
          <w:sz w:val="22"/>
          <w:szCs w:val="22"/>
          <w:u w:val="single"/>
        </w:rPr>
        <w:t>Komunikace s ERP</w:t>
      </w:r>
      <w:r w:rsidR="00306A92" w:rsidRPr="001C08C1">
        <w:rPr>
          <w:b/>
          <w:color w:val="auto"/>
          <w:sz w:val="22"/>
          <w:szCs w:val="22"/>
          <w:u w:val="single"/>
        </w:rPr>
        <w:tab/>
      </w:r>
      <w:r w:rsidR="00306A92" w:rsidRPr="005F2CFF">
        <w:rPr>
          <w:b/>
          <w:color w:val="auto"/>
          <w:sz w:val="22"/>
          <w:szCs w:val="22"/>
        </w:rPr>
        <w:t xml:space="preserve"> </w:t>
      </w:r>
    </w:p>
    <w:p w:rsidR="006B18C4" w:rsidRPr="002706C9" w:rsidRDefault="005E1527" w:rsidP="002706C9">
      <w:pPr>
        <w:pStyle w:val="Default"/>
        <w:numPr>
          <w:ilvl w:val="0"/>
          <w:numId w:val="3"/>
        </w:numPr>
        <w:rPr>
          <w:color w:val="auto"/>
          <w:sz w:val="22"/>
          <w:szCs w:val="22"/>
        </w:rPr>
      </w:pPr>
      <w:r w:rsidRPr="002706C9">
        <w:rPr>
          <w:color w:val="auto"/>
          <w:sz w:val="22"/>
          <w:szCs w:val="22"/>
        </w:rPr>
        <w:t xml:space="preserve">pravidelná aktualizace nákupních </w:t>
      </w:r>
      <w:r w:rsidR="00655E15" w:rsidRPr="002706C9">
        <w:rPr>
          <w:color w:val="auto"/>
          <w:sz w:val="22"/>
          <w:szCs w:val="22"/>
        </w:rPr>
        <w:t xml:space="preserve">cen </w:t>
      </w:r>
      <w:r w:rsidRPr="002706C9">
        <w:rPr>
          <w:color w:val="auto"/>
          <w:sz w:val="22"/>
          <w:szCs w:val="22"/>
        </w:rPr>
        <w:t>materiálu v číselnících pro vykazování zdravotním pojišťovnám (průměrné ceny z přijatých faktur)</w:t>
      </w:r>
      <w:r w:rsidR="00185FB5" w:rsidRPr="002706C9">
        <w:rPr>
          <w:color w:val="auto"/>
          <w:sz w:val="22"/>
          <w:szCs w:val="22"/>
        </w:rPr>
        <w:t>, autoritativním</w:t>
      </w:r>
      <w:r w:rsidR="009F77FE" w:rsidRPr="002706C9">
        <w:rPr>
          <w:color w:val="auto"/>
          <w:sz w:val="22"/>
          <w:szCs w:val="22"/>
        </w:rPr>
        <w:t xml:space="preserve"> zdrojem číselníků bude</w:t>
      </w:r>
      <w:r w:rsidR="00185FB5" w:rsidRPr="002706C9">
        <w:rPr>
          <w:color w:val="auto"/>
          <w:sz w:val="22"/>
          <w:szCs w:val="22"/>
        </w:rPr>
        <w:t xml:space="preserve"> ERP systém</w:t>
      </w:r>
    </w:p>
    <w:p w:rsidR="00901168" w:rsidRPr="002706C9" w:rsidRDefault="006B18C4" w:rsidP="002706C9">
      <w:pPr>
        <w:pStyle w:val="Default"/>
        <w:numPr>
          <w:ilvl w:val="0"/>
          <w:numId w:val="3"/>
        </w:numPr>
        <w:rPr>
          <w:color w:val="auto"/>
          <w:sz w:val="22"/>
          <w:szCs w:val="22"/>
        </w:rPr>
      </w:pPr>
      <w:r w:rsidRPr="002706C9">
        <w:rPr>
          <w:color w:val="auto"/>
          <w:sz w:val="22"/>
          <w:szCs w:val="22"/>
        </w:rPr>
        <w:t>ERP bude autoritativním zdrojem číselníků nákladových středisek</w:t>
      </w:r>
    </w:p>
    <w:p w:rsidR="00A55326" w:rsidRPr="005F2CFF" w:rsidRDefault="00A55326" w:rsidP="001C08C1">
      <w:pPr>
        <w:pStyle w:val="Default"/>
        <w:rPr>
          <w:color w:val="auto"/>
          <w:sz w:val="22"/>
          <w:szCs w:val="22"/>
        </w:rPr>
      </w:pPr>
    </w:p>
    <w:p w:rsidR="00BE3901" w:rsidRPr="001C08C1" w:rsidRDefault="00A55326" w:rsidP="001C08C1">
      <w:pPr>
        <w:pStyle w:val="Default"/>
        <w:ind w:left="284" w:firstLine="424"/>
        <w:rPr>
          <w:b/>
          <w:color w:val="auto"/>
          <w:sz w:val="22"/>
          <w:szCs w:val="22"/>
          <w:u w:val="single"/>
        </w:rPr>
      </w:pPr>
      <w:r w:rsidRPr="001C08C1">
        <w:rPr>
          <w:b/>
          <w:color w:val="auto"/>
          <w:sz w:val="22"/>
          <w:szCs w:val="22"/>
          <w:u w:val="single"/>
        </w:rPr>
        <w:t>Onkologický registr</w:t>
      </w:r>
    </w:p>
    <w:p w:rsidR="00BE3901" w:rsidRPr="005F2CFF" w:rsidRDefault="00BE3901" w:rsidP="002706C9">
      <w:pPr>
        <w:pStyle w:val="Default"/>
        <w:rPr>
          <w:color w:val="auto"/>
          <w:sz w:val="22"/>
          <w:szCs w:val="22"/>
        </w:rPr>
      </w:pPr>
      <w:r w:rsidRPr="005F2CFF">
        <w:rPr>
          <w:color w:val="auto"/>
          <w:sz w:val="22"/>
          <w:szCs w:val="22"/>
        </w:rPr>
        <w:t>Zadavatel požaduje zajištění kompletní komunikace s Národním onkologickým registrem (NOR) pro zajištění legislativní povinnosti – hlášení „Incidence a léčba zhoubného novotvaru“ (dále Hlášení ZN). Pro podklad jsou závazné následující dokumenty</w:t>
      </w:r>
    </w:p>
    <w:p w:rsidR="00BE3901" w:rsidRPr="005F2CFF" w:rsidRDefault="00BE3901" w:rsidP="003F717E">
      <w:pPr>
        <w:pStyle w:val="Default"/>
        <w:numPr>
          <w:ilvl w:val="0"/>
          <w:numId w:val="27"/>
        </w:numPr>
        <w:rPr>
          <w:color w:val="auto"/>
          <w:sz w:val="22"/>
          <w:szCs w:val="22"/>
        </w:rPr>
      </w:pPr>
      <w:r w:rsidRPr="005F2CFF">
        <w:rPr>
          <w:color w:val="auto"/>
          <w:sz w:val="22"/>
          <w:szCs w:val="22"/>
        </w:rPr>
        <w:t>Národní onkologický registr – webová služba pro posílání dávek dat do DB NOR a stažení zpětné dávky</w:t>
      </w:r>
    </w:p>
    <w:p w:rsidR="00BE3901" w:rsidRPr="005F2CFF" w:rsidRDefault="00161560" w:rsidP="003F717E">
      <w:pPr>
        <w:pStyle w:val="Default"/>
        <w:numPr>
          <w:ilvl w:val="0"/>
          <w:numId w:val="27"/>
        </w:numPr>
        <w:rPr>
          <w:color w:val="auto"/>
          <w:sz w:val="22"/>
          <w:szCs w:val="22"/>
        </w:rPr>
      </w:pPr>
      <w:r w:rsidRPr="005F2CFF">
        <w:rPr>
          <w:color w:val="auto"/>
          <w:sz w:val="22"/>
          <w:szCs w:val="22"/>
        </w:rPr>
        <w:t>n</w:t>
      </w:r>
      <w:r w:rsidR="00BE3901" w:rsidRPr="005F2CFF">
        <w:rPr>
          <w:color w:val="auto"/>
          <w:sz w:val="22"/>
          <w:szCs w:val="22"/>
        </w:rPr>
        <w:t>ový formulář „Incidence a léčba zhoubného novotvaru“ (dále Hlášení ZN),</w:t>
      </w:r>
    </w:p>
    <w:p w:rsidR="00BE3901" w:rsidRPr="005F2CFF" w:rsidRDefault="00161560" w:rsidP="003F717E">
      <w:pPr>
        <w:pStyle w:val="Default"/>
        <w:numPr>
          <w:ilvl w:val="0"/>
          <w:numId w:val="27"/>
        </w:numPr>
        <w:rPr>
          <w:color w:val="auto"/>
          <w:sz w:val="22"/>
          <w:szCs w:val="22"/>
        </w:rPr>
      </w:pPr>
      <w:r w:rsidRPr="005F2CFF">
        <w:rPr>
          <w:color w:val="auto"/>
          <w:sz w:val="22"/>
          <w:szCs w:val="22"/>
        </w:rPr>
        <w:t>m</w:t>
      </w:r>
      <w:r w:rsidR="00BE3901" w:rsidRPr="005F2CFF">
        <w:rPr>
          <w:color w:val="auto"/>
          <w:sz w:val="22"/>
          <w:szCs w:val="22"/>
        </w:rPr>
        <w:t>etodika NOR „Závazné pokyny NZIS - Národní onkologický registr 1/2006, ÚZIS ČR“,</w:t>
      </w:r>
    </w:p>
    <w:p w:rsidR="00BE3901" w:rsidRPr="005F2CFF" w:rsidRDefault="00161560" w:rsidP="003F717E">
      <w:pPr>
        <w:pStyle w:val="Default"/>
        <w:numPr>
          <w:ilvl w:val="0"/>
          <w:numId w:val="27"/>
        </w:numPr>
        <w:rPr>
          <w:color w:val="auto"/>
          <w:sz w:val="22"/>
          <w:szCs w:val="22"/>
        </w:rPr>
      </w:pPr>
      <w:r w:rsidRPr="005F2CFF">
        <w:rPr>
          <w:color w:val="auto"/>
          <w:sz w:val="22"/>
          <w:szCs w:val="22"/>
        </w:rPr>
        <w:t>z</w:t>
      </w:r>
      <w:r w:rsidR="00BE3901" w:rsidRPr="005F2CFF">
        <w:rPr>
          <w:color w:val="auto"/>
          <w:sz w:val="22"/>
          <w:szCs w:val="22"/>
        </w:rPr>
        <w:t>dravotnické klasifikace :</w:t>
      </w:r>
    </w:p>
    <w:p w:rsidR="00BE3901" w:rsidRPr="005F2CFF" w:rsidRDefault="00BE3901" w:rsidP="00362D54">
      <w:pPr>
        <w:pStyle w:val="Default"/>
        <w:numPr>
          <w:ilvl w:val="1"/>
          <w:numId w:val="23"/>
        </w:numPr>
        <w:rPr>
          <w:color w:val="auto"/>
          <w:sz w:val="22"/>
          <w:szCs w:val="22"/>
        </w:rPr>
      </w:pPr>
      <w:r w:rsidRPr="005F2CFF">
        <w:rPr>
          <w:color w:val="auto"/>
          <w:sz w:val="22"/>
          <w:szCs w:val="22"/>
        </w:rPr>
        <w:t>MKN – 10</w:t>
      </w:r>
    </w:p>
    <w:p w:rsidR="00BE3901" w:rsidRPr="005F2CFF" w:rsidRDefault="00BE3901" w:rsidP="00362D54">
      <w:pPr>
        <w:pStyle w:val="Default"/>
        <w:numPr>
          <w:ilvl w:val="1"/>
          <w:numId w:val="23"/>
        </w:numPr>
        <w:rPr>
          <w:color w:val="auto"/>
          <w:sz w:val="22"/>
          <w:szCs w:val="22"/>
        </w:rPr>
      </w:pPr>
      <w:r w:rsidRPr="005F2CFF">
        <w:rPr>
          <w:color w:val="auto"/>
          <w:sz w:val="22"/>
          <w:szCs w:val="22"/>
        </w:rPr>
        <w:t>MKN – O – 3</w:t>
      </w:r>
    </w:p>
    <w:p w:rsidR="00BE3901" w:rsidRPr="005F2CFF" w:rsidRDefault="00BE3901" w:rsidP="00362D54">
      <w:pPr>
        <w:pStyle w:val="Default"/>
        <w:numPr>
          <w:ilvl w:val="1"/>
          <w:numId w:val="23"/>
        </w:numPr>
        <w:rPr>
          <w:color w:val="auto"/>
          <w:sz w:val="22"/>
          <w:szCs w:val="22"/>
        </w:rPr>
      </w:pPr>
      <w:r w:rsidRPr="005F2CFF">
        <w:rPr>
          <w:color w:val="auto"/>
          <w:sz w:val="22"/>
          <w:szCs w:val="22"/>
        </w:rPr>
        <w:t xml:space="preserve">TNM </w:t>
      </w:r>
      <w:r w:rsidR="00940C16" w:rsidRPr="005F2CFF">
        <w:rPr>
          <w:color w:val="auto"/>
          <w:sz w:val="22"/>
          <w:szCs w:val="22"/>
        </w:rPr>
        <w:t>–</w:t>
      </w:r>
      <w:r w:rsidRPr="005F2CFF">
        <w:rPr>
          <w:color w:val="auto"/>
          <w:sz w:val="22"/>
          <w:szCs w:val="22"/>
        </w:rPr>
        <w:t xml:space="preserve"> </w:t>
      </w:r>
      <w:r w:rsidR="00940C16" w:rsidRPr="005F2CFF">
        <w:rPr>
          <w:color w:val="auto"/>
          <w:sz w:val="22"/>
          <w:szCs w:val="22"/>
        </w:rPr>
        <w:t>verze 7</w:t>
      </w:r>
      <w:r w:rsidR="00141498" w:rsidRPr="005F2CFF">
        <w:rPr>
          <w:color w:val="auto"/>
          <w:sz w:val="22"/>
          <w:szCs w:val="22"/>
        </w:rPr>
        <w:t>.</w:t>
      </w:r>
      <w:r w:rsidRPr="005F2CFF">
        <w:rPr>
          <w:color w:val="auto"/>
          <w:sz w:val="22"/>
          <w:szCs w:val="22"/>
        </w:rPr>
        <w:cr/>
      </w:r>
    </w:p>
    <w:p w:rsidR="00BE3901" w:rsidRPr="005F2CFF" w:rsidRDefault="00BE3901" w:rsidP="00116D5F">
      <w:pPr>
        <w:pStyle w:val="Default"/>
        <w:jc w:val="both"/>
        <w:rPr>
          <w:color w:val="auto"/>
          <w:sz w:val="22"/>
          <w:szCs w:val="22"/>
        </w:rPr>
      </w:pPr>
      <w:r w:rsidRPr="005F2CFF">
        <w:rPr>
          <w:color w:val="auto"/>
          <w:sz w:val="22"/>
          <w:szCs w:val="22"/>
        </w:rPr>
        <w:lastRenderedPageBreak/>
        <w:t xml:space="preserve">Přesný popis fungování </w:t>
      </w:r>
      <w:proofErr w:type="spellStart"/>
      <w:r w:rsidRPr="005F2CFF">
        <w:rPr>
          <w:color w:val="auto"/>
          <w:sz w:val="22"/>
          <w:szCs w:val="22"/>
        </w:rPr>
        <w:t>NORu</w:t>
      </w:r>
      <w:proofErr w:type="spellEnd"/>
      <w:r w:rsidRPr="005F2CFF">
        <w:rPr>
          <w:color w:val="auto"/>
          <w:sz w:val="22"/>
          <w:szCs w:val="22"/>
        </w:rPr>
        <w:t xml:space="preserve"> je uveden – v metodice NOR - „Závazné pokyny NZIS - Národní</w:t>
      </w:r>
    </w:p>
    <w:p w:rsidR="00BE3901" w:rsidRDefault="00BE3901" w:rsidP="00116D5F">
      <w:pPr>
        <w:pStyle w:val="Default"/>
        <w:jc w:val="both"/>
        <w:rPr>
          <w:color w:val="auto"/>
          <w:sz w:val="22"/>
          <w:szCs w:val="22"/>
        </w:rPr>
      </w:pPr>
      <w:r w:rsidRPr="005F2CFF">
        <w:rPr>
          <w:color w:val="auto"/>
          <w:sz w:val="22"/>
          <w:szCs w:val="22"/>
        </w:rPr>
        <w:t>onkologický registr 1/2006, ÚZIS ČR“.</w:t>
      </w:r>
      <w:r w:rsidR="00A5638D">
        <w:rPr>
          <w:color w:val="auto"/>
          <w:sz w:val="22"/>
          <w:szCs w:val="22"/>
        </w:rPr>
        <w:t xml:space="preserve"> </w:t>
      </w:r>
      <w:r w:rsidR="00A5638D" w:rsidRPr="00A5638D">
        <w:rPr>
          <w:color w:val="auto"/>
          <w:sz w:val="22"/>
          <w:szCs w:val="22"/>
        </w:rPr>
        <w:t>Podrobné informace a postupy, které nemocnice dodržují, jsou uvedeny na stránkách provozovatele tohoto řešení Ústavu zdravotnických informací a statistiky České republiky (</w:t>
      </w:r>
      <w:hyperlink r:id="rId12" w:history="1">
        <w:r w:rsidR="00D441ED" w:rsidRPr="007F6F4F">
          <w:rPr>
            <w:rStyle w:val="Hypertextovodkaz"/>
            <w:sz w:val="22"/>
            <w:szCs w:val="22"/>
          </w:rPr>
          <w:t>http://www.uzis.cz/registrynzis/nor</w:t>
        </w:r>
      </w:hyperlink>
      <w:r w:rsidR="00A5638D" w:rsidRPr="00A5638D">
        <w:rPr>
          <w:color w:val="auto"/>
          <w:sz w:val="22"/>
          <w:szCs w:val="22"/>
        </w:rPr>
        <w:t>).</w:t>
      </w:r>
    </w:p>
    <w:p w:rsidR="00D441ED" w:rsidRPr="005F2CFF" w:rsidRDefault="00D441ED" w:rsidP="002706C9">
      <w:pPr>
        <w:pStyle w:val="Default"/>
        <w:rPr>
          <w:color w:val="auto"/>
          <w:sz w:val="22"/>
          <w:szCs w:val="22"/>
        </w:rPr>
      </w:pPr>
    </w:p>
    <w:p w:rsidR="00A55326" w:rsidRPr="005F2CFF" w:rsidRDefault="00C50C4A" w:rsidP="00116D5F">
      <w:pPr>
        <w:pStyle w:val="Default"/>
        <w:jc w:val="both"/>
        <w:rPr>
          <w:color w:val="auto"/>
          <w:sz w:val="22"/>
          <w:szCs w:val="22"/>
        </w:rPr>
      </w:pPr>
      <w:r w:rsidRPr="005F2CFF">
        <w:rPr>
          <w:color w:val="auto"/>
          <w:sz w:val="22"/>
          <w:szCs w:val="22"/>
        </w:rPr>
        <w:t>Integrace s NOR na úrovni datového rozhraní je požadována pouze v případě existence tohoto rozhraní v době implementace NIS.</w:t>
      </w:r>
      <w:r w:rsidR="00A5638D">
        <w:rPr>
          <w:color w:val="auto"/>
          <w:sz w:val="22"/>
          <w:szCs w:val="22"/>
        </w:rPr>
        <w:t xml:space="preserve"> </w:t>
      </w:r>
      <w:r w:rsidR="00A5638D" w:rsidRPr="00A5638D">
        <w:rPr>
          <w:color w:val="auto"/>
          <w:sz w:val="22"/>
          <w:szCs w:val="22"/>
        </w:rPr>
        <w:t>Pokud bude v době implementace existovat datové rozhraní pro komunikaci NIS s NOR, pak je nezbytné, aby data, která v NIS vznikají jako podklady pro tato hlášení, byla následně přes datové rozhraní odeslána do NOR (UZIS).</w:t>
      </w:r>
    </w:p>
    <w:p w:rsidR="00A55326" w:rsidRPr="005F2CFF" w:rsidRDefault="00A55326" w:rsidP="00A71D68">
      <w:pPr>
        <w:pStyle w:val="Default"/>
        <w:rPr>
          <w:color w:val="auto"/>
          <w:sz w:val="22"/>
          <w:szCs w:val="22"/>
        </w:rPr>
      </w:pPr>
    </w:p>
    <w:p w:rsidR="00A55326" w:rsidRPr="00A71D68" w:rsidRDefault="00A55326" w:rsidP="00A71D68">
      <w:pPr>
        <w:pStyle w:val="Default"/>
        <w:ind w:left="284" w:firstLine="424"/>
        <w:rPr>
          <w:b/>
          <w:color w:val="auto"/>
          <w:sz w:val="22"/>
          <w:szCs w:val="22"/>
          <w:u w:val="single"/>
        </w:rPr>
      </w:pPr>
      <w:r w:rsidRPr="00A71D68">
        <w:rPr>
          <w:b/>
          <w:color w:val="auto"/>
          <w:sz w:val="22"/>
          <w:szCs w:val="22"/>
          <w:u w:val="single"/>
        </w:rPr>
        <w:t>MIS</w:t>
      </w:r>
      <w:r w:rsidR="00003AD4" w:rsidRPr="00A71D68">
        <w:rPr>
          <w:b/>
          <w:color w:val="auto"/>
          <w:sz w:val="22"/>
          <w:szCs w:val="22"/>
          <w:u w:val="single"/>
        </w:rPr>
        <w:t xml:space="preserve"> </w:t>
      </w:r>
      <w:r w:rsidR="00655E15" w:rsidRPr="00A71D68">
        <w:rPr>
          <w:b/>
          <w:color w:val="auto"/>
          <w:sz w:val="22"/>
          <w:szCs w:val="22"/>
          <w:u w:val="single"/>
        </w:rPr>
        <w:t>–</w:t>
      </w:r>
      <w:r w:rsidR="00003AD4" w:rsidRPr="00A71D68">
        <w:rPr>
          <w:b/>
          <w:color w:val="auto"/>
          <w:sz w:val="22"/>
          <w:szCs w:val="22"/>
          <w:u w:val="single"/>
        </w:rPr>
        <w:t xml:space="preserve"> </w:t>
      </w:r>
      <w:r w:rsidR="00655E15" w:rsidRPr="00A71D68">
        <w:rPr>
          <w:b/>
          <w:color w:val="auto"/>
          <w:sz w:val="22"/>
          <w:szCs w:val="22"/>
          <w:u w:val="single"/>
        </w:rPr>
        <w:t>manažerský informační systém</w:t>
      </w:r>
    </w:p>
    <w:p w:rsidR="00655E15" w:rsidRPr="005F2CFF" w:rsidRDefault="00655E15" w:rsidP="002706C9">
      <w:pPr>
        <w:pStyle w:val="Default"/>
        <w:rPr>
          <w:color w:val="auto"/>
          <w:sz w:val="22"/>
          <w:szCs w:val="22"/>
        </w:rPr>
      </w:pPr>
      <w:r w:rsidRPr="005F2CFF">
        <w:rPr>
          <w:color w:val="auto"/>
          <w:sz w:val="22"/>
          <w:szCs w:val="22"/>
        </w:rPr>
        <w:t xml:space="preserve">Z NIS zadavatel požaduje možnost datových výstupů s definovatelnou periodicitou (akci možno vyvolávat i ručně uživatelem). Jednotlivé </w:t>
      </w:r>
      <w:proofErr w:type="spellStart"/>
      <w:r w:rsidRPr="005F2CFF">
        <w:rPr>
          <w:color w:val="auto"/>
          <w:sz w:val="22"/>
          <w:szCs w:val="22"/>
        </w:rPr>
        <w:t>datasety</w:t>
      </w:r>
      <w:proofErr w:type="spellEnd"/>
      <w:r w:rsidRPr="005F2CFF">
        <w:rPr>
          <w:color w:val="auto"/>
          <w:sz w:val="22"/>
          <w:szCs w:val="22"/>
        </w:rPr>
        <w:t xml:space="preserve"> budou obsahovat minimálně:</w:t>
      </w:r>
    </w:p>
    <w:p w:rsidR="00655E15" w:rsidRPr="005F2CFF" w:rsidRDefault="00F946D9" w:rsidP="003F717E">
      <w:pPr>
        <w:pStyle w:val="Default"/>
        <w:numPr>
          <w:ilvl w:val="0"/>
          <w:numId w:val="28"/>
        </w:numPr>
        <w:rPr>
          <w:color w:val="auto"/>
          <w:sz w:val="22"/>
          <w:szCs w:val="22"/>
        </w:rPr>
      </w:pPr>
      <w:r w:rsidRPr="005F2CFF">
        <w:rPr>
          <w:color w:val="auto"/>
          <w:sz w:val="22"/>
          <w:szCs w:val="22"/>
        </w:rPr>
        <w:t>p</w:t>
      </w:r>
      <w:r w:rsidR="00655E15" w:rsidRPr="005F2CFF">
        <w:rPr>
          <w:color w:val="auto"/>
          <w:sz w:val="22"/>
          <w:szCs w:val="22"/>
        </w:rPr>
        <w:t>reskripce léků a zdravotnických prostředků za období (konkrétní měsíc), pracoviště (dle organizační struktury) a lékaře</w:t>
      </w:r>
      <w:r w:rsidR="00F62599" w:rsidRPr="005F2CFF">
        <w:rPr>
          <w:color w:val="auto"/>
          <w:sz w:val="22"/>
          <w:szCs w:val="22"/>
        </w:rPr>
        <w:t>,</w:t>
      </w:r>
    </w:p>
    <w:p w:rsidR="00655E15" w:rsidRPr="005F2CFF" w:rsidRDefault="00F946D9" w:rsidP="003F717E">
      <w:pPr>
        <w:pStyle w:val="Default"/>
        <w:numPr>
          <w:ilvl w:val="0"/>
          <w:numId w:val="28"/>
        </w:numPr>
        <w:rPr>
          <w:color w:val="auto"/>
          <w:sz w:val="22"/>
          <w:szCs w:val="22"/>
        </w:rPr>
      </w:pPr>
      <w:r w:rsidRPr="005F2CFF">
        <w:rPr>
          <w:color w:val="auto"/>
          <w:sz w:val="22"/>
          <w:szCs w:val="22"/>
        </w:rPr>
        <w:t>k</w:t>
      </w:r>
      <w:r w:rsidR="00655E15" w:rsidRPr="005F2CFF">
        <w:rPr>
          <w:color w:val="auto"/>
          <w:sz w:val="22"/>
          <w:szCs w:val="22"/>
        </w:rPr>
        <w:t>-dávky za období  - vykázaná zdravotní péče dle platné metodiky VZP</w:t>
      </w:r>
      <w:r w:rsidR="00EF6F25" w:rsidRPr="005F2CFF">
        <w:rPr>
          <w:color w:val="auto"/>
          <w:sz w:val="22"/>
          <w:szCs w:val="22"/>
        </w:rPr>
        <w:t>.</w:t>
      </w:r>
    </w:p>
    <w:p w:rsidR="00655E15" w:rsidRPr="005F2CFF" w:rsidRDefault="00655E15" w:rsidP="002706C9">
      <w:pPr>
        <w:pStyle w:val="Default"/>
        <w:rPr>
          <w:color w:val="auto"/>
          <w:sz w:val="22"/>
          <w:szCs w:val="22"/>
        </w:rPr>
      </w:pPr>
      <w:r w:rsidRPr="005F2CFF">
        <w:rPr>
          <w:color w:val="auto"/>
          <w:sz w:val="22"/>
          <w:szCs w:val="22"/>
        </w:rPr>
        <w:t>Návrh struktury datových výstupů pro MIS bude součástí úvodní analýzy.</w:t>
      </w:r>
    </w:p>
    <w:p w:rsidR="00E22F83" w:rsidRPr="005F2CFF" w:rsidRDefault="00E22F83" w:rsidP="002706C9">
      <w:pPr>
        <w:pStyle w:val="Default"/>
        <w:rPr>
          <w:color w:val="auto"/>
          <w:sz w:val="22"/>
          <w:szCs w:val="22"/>
        </w:rPr>
      </w:pPr>
      <w:r w:rsidRPr="005F2CFF">
        <w:rPr>
          <w:color w:val="auto"/>
          <w:sz w:val="22"/>
          <w:szCs w:val="22"/>
        </w:rPr>
        <w:t xml:space="preserve">V případě potřeby detailní analýzy rozsahu integrace MIS, bude v době lhůty pro podání </w:t>
      </w:r>
      <w:r w:rsidR="004C3CE4">
        <w:rPr>
          <w:color w:val="auto"/>
          <w:sz w:val="22"/>
          <w:szCs w:val="22"/>
        </w:rPr>
        <w:t xml:space="preserve">předběžných </w:t>
      </w:r>
      <w:r w:rsidRPr="005F2CFF">
        <w:rPr>
          <w:color w:val="auto"/>
          <w:sz w:val="22"/>
          <w:szCs w:val="22"/>
        </w:rPr>
        <w:t xml:space="preserve">nabídek </w:t>
      </w:r>
      <w:r w:rsidR="004C3CE4">
        <w:rPr>
          <w:color w:val="auto"/>
          <w:sz w:val="22"/>
          <w:szCs w:val="22"/>
        </w:rPr>
        <w:t>účastníkům</w:t>
      </w:r>
      <w:r w:rsidRPr="005F2CFF">
        <w:rPr>
          <w:color w:val="auto"/>
          <w:sz w:val="22"/>
          <w:szCs w:val="22"/>
        </w:rPr>
        <w:t xml:space="preserve"> umožněna analýza stávajících dat resp. používaných reportů jednotlivých MIS.</w:t>
      </w:r>
    </w:p>
    <w:p w:rsidR="00530765" w:rsidRPr="005F2CFF" w:rsidRDefault="00530765" w:rsidP="00196BF5">
      <w:pPr>
        <w:pStyle w:val="Default"/>
        <w:rPr>
          <w:b/>
          <w:color w:val="auto"/>
          <w:sz w:val="22"/>
          <w:szCs w:val="22"/>
        </w:rPr>
      </w:pPr>
    </w:p>
    <w:p w:rsidR="00530765" w:rsidRPr="002706C9" w:rsidRDefault="00530765" w:rsidP="002706C9">
      <w:pPr>
        <w:pStyle w:val="Default"/>
        <w:ind w:left="284" w:firstLine="424"/>
        <w:rPr>
          <w:b/>
          <w:color w:val="auto"/>
          <w:sz w:val="22"/>
          <w:szCs w:val="22"/>
          <w:u w:val="single"/>
        </w:rPr>
      </w:pPr>
      <w:r w:rsidRPr="002706C9">
        <w:rPr>
          <w:b/>
          <w:color w:val="auto"/>
          <w:sz w:val="22"/>
          <w:szCs w:val="22"/>
          <w:u w:val="single"/>
        </w:rPr>
        <w:t xml:space="preserve">DMS  – </w:t>
      </w:r>
      <w:proofErr w:type="spellStart"/>
      <w:r w:rsidRPr="002706C9">
        <w:rPr>
          <w:b/>
          <w:color w:val="auto"/>
          <w:sz w:val="22"/>
          <w:szCs w:val="22"/>
          <w:u w:val="single"/>
        </w:rPr>
        <w:t>Document</w:t>
      </w:r>
      <w:proofErr w:type="spellEnd"/>
      <w:r w:rsidRPr="002706C9">
        <w:rPr>
          <w:b/>
          <w:color w:val="auto"/>
          <w:sz w:val="22"/>
          <w:szCs w:val="22"/>
          <w:u w:val="single"/>
        </w:rPr>
        <w:t xml:space="preserve"> management systém</w:t>
      </w:r>
    </w:p>
    <w:p w:rsidR="00530765" w:rsidRPr="005F2CFF" w:rsidRDefault="00530765" w:rsidP="002706C9">
      <w:pPr>
        <w:pStyle w:val="Default"/>
        <w:rPr>
          <w:color w:val="auto"/>
          <w:sz w:val="22"/>
          <w:szCs w:val="22"/>
        </w:rPr>
      </w:pPr>
      <w:r w:rsidRPr="005F2CFF">
        <w:rPr>
          <w:color w:val="auto"/>
          <w:sz w:val="22"/>
          <w:szCs w:val="22"/>
        </w:rPr>
        <w:t>Integrace na úložiště dokumentů, zejména interní řízená dokumentace.</w:t>
      </w:r>
    </w:p>
    <w:p w:rsidR="00A55326" w:rsidRPr="005F2CFF" w:rsidRDefault="00A55326" w:rsidP="00196BF5">
      <w:pPr>
        <w:pStyle w:val="Default"/>
        <w:rPr>
          <w:b/>
          <w:color w:val="auto"/>
          <w:sz w:val="22"/>
          <w:szCs w:val="22"/>
        </w:rPr>
      </w:pPr>
    </w:p>
    <w:p w:rsidR="00A55326" w:rsidRPr="002706C9" w:rsidRDefault="00A55326" w:rsidP="002706C9">
      <w:pPr>
        <w:pStyle w:val="Default"/>
        <w:ind w:left="284" w:firstLine="424"/>
        <w:rPr>
          <w:b/>
          <w:color w:val="auto"/>
          <w:sz w:val="22"/>
          <w:szCs w:val="22"/>
          <w:u w:val="single"/>
        </w:rPr>
      </w:pPr>
      <w:r w:rsidRPr="002706C9">
        <w:rPr>
          <w:b/>
          <w:color w:val="auto"/>
          <w:sz w:val="22"/>
          <w:szCs w:val="22"/>
          <w:u w:val="single"/>
        </w:rPr>
        <w:t>Databáze léčiv</w:t>
      </w:r>
      <w:r w:rsidR="003A276C" w:rsidRPr="002706C9">
        <w:rPr>
          <w:b/>
          <w:color w:val="auto"/>
          <w:sz w:val="22"/>
          <w:szCs w:val="22"/>
          <w:u w:val="single"/>
        </w:rPr>
        <w:t xml:space="preserve"> – AISLP</w:t>
      </w:r>
    </w:p>
    <w:p w:rsidR="00992AC6" w:rsidRPr="005F2CFF" w:rsidRDefault="00992AC6" w:rsidP="002706C9">
      <w:pPr>
        <w:pStyle w:val="Default"/>
        <w:rPr>
          <w:color w:val="auto"/>
          <w:sz w:val="22"/>
          <w:szCs w:val="22"/>
        </w:rPr>
      </w:pPr>
      <w:r w:rsidRPr="005F2CFF">
        <w:rPr>
          <w:color w:val="auto"/>
          <w:sz w:val="22"/>
          <w:szCs w:val="22"/>
        </w:rPr>
        <w:t>Zadavatel požaduje integraci se systémem AISLP ve dvou variantách:</w:t>
      </w:r>
    </w:p>
    <w:p w:rsidR="00992AC6" w:rsidRPr="005F2CFF" w:rsidRDefault="00992AC6" w:rsidP="00C74036">
      <w:pPr>
        <w:pStyle w:val="Default"/>
        <w:numPr>
          <w:ilvl w:val="0"/>
          <w:numId w:val="37"/>
        </w:numPr>
        <w:rPr>
          <w:color w:val="auto"/>
          <w:sz w:val="22"/>
          <w:szCs w:val="22"/>
        </w:rPr>
      </w:pPr>
      <w:r w:rsidRPr="005F2CFF">
        <w:rPr>
          <w:color w:val="auto"/>
          <w:sz w:val="22"/>
          <w:szCs w:val="22"/>
        </w:rPr>
        <w:t>V případě, že nemocnice instaluje a aktualizuje serverovou instalaci AISLP, NIS musí být schopen využívat zdrojová data této instance.</w:t>
      </w:r>
    </w:p>
    <w:p w:rsidR="00992AC6" w:rsidRPr="005F2CFF" w:rsidRDefault="00992AC6" w:rsidP="00C74036">
      <w:pPr>
        <w:pStyle w:val="Default"/>
        <w:numPr>
          <w:ilvl w:val="0"/>
          <w:numId w:val="37"/>
        </w:numPr>
        <w:rPr>
          <w:color w:val="auto"/>
          <w:sz w:val="22"/>
          <w:szCs w:val="22"/>
        </w:rPr>
      </w:pPr>
      <w:r w:rsidRPr="005F2CFF">
        <w:rPr>
          <w:color w:val="auto"/>
          <w:sz w:val="22"/>
          <w:szCs w:val="22"/>
        </w:rPr>
        <w:t xml:space="preserve">V případě, že nemocnice nevyužívá serverovou instalaci AISLP, musí NIS být schopen aktualizovat data z jiného umístění (CD, </w:t>
      </w:r>
      <w:proofErr w:type="spellStart"/>
      <w:r w:rsidRPr="005F2CFF">
        <w:rPr>
          <w:color w:val="auto"/>
          <w:sz w:val="22"/>
          <w:szCs w:val="22"/>
        </w:rPr>
        <w:t>filesystem</w:t>
      </w:r>
      <w:proofErr w:type="spellEnd"/>
      <w:r w:rsidRPr="005F2CFF">
        <w:rPr>
          <w:color w:val="auto"/>
          <w:sz w:val="22"/>
          <w:szCs w:val="22"/>
        </w:rPr>
        <w:t xml:space="preserve"> atd.).</w:t>
      </w:r>
    </w:p>
    <w:p w:rsidR="00A55326" w:rsidRPr="005F2CFF" w:rsidRDefault="00A55326" w:rsidP="00196BF5">
      <w:pPr>
        <w:pStyle w:val="Default"/>
        <w:rPr>
          <w:color w:val="auto"/>
          <w:sz w:val="22"/>
          <w:szCs w:val="22"/>
        </w:rPr>
      </w:pPr>
    </w:p>
    <w:p w:rsidR="000C1150" w:rsidRPr="002706C9" w:rsidRDefault="000C1150" w:rsidP="002706C9">
      <w:pPr>
        <w:pStyle w:val="Default"/>
        <w:ind w:left="284" w:firstLine="360"/>
        <w:rPr>
          <w:b/>
          <w:color w:val="auto"/>
          <w:sz w:val="22"/>
          <w:szCs w:val="22"/>
          <w:u w:val="single"/>
        </w:rPr>
      </w:pPr>
      <w:r w:rsidRPr="002706C9">
        <w:rPr>
          <w:b/>
          <w:color w:val="auto"/>
          <w:sz w:val="22"/>
          <w:szCs w:val="22"/>
          <w:u w:val="single"/>
        </w:rPr>
        <w:t>Komunikace s transfúzní službou</w:t>
      </w:r>
    </w:p>
    <w:p w:rsidR="000C1150" w:rsidRPr="005F2CFF" w:rsidRDefault="000C1150" w:rsidP="002706C9">
      <w:pPr>
        <w:pStyle w:val="Default"/>
        <w:rPr>
          <w:color w:val="auto"/>
          <w:sz w:val="22"/>
          <w:szCs w:val="22"/>
        </w:rPr>
      </w:pPr>
      <w:r w:rsidRPr="005F2CFF">
        <w:rPr>
          <w:color w:val="auto"/>
          <w:sz w:val="22"/>
          <w:szCs w:val="22"/>
        </w:rPr>
        <w:t>Z modulů NIS (zejm. ambulance, hospitalizace, op.</w:t>
      </w:r>
      <w:r w:rsidR="00F946D9" w:rsidRPr="005F2CFF">
        <w:rPr>
          <w:color w:val="auto"/>
          <w:sz w:val="22"/>
          <w:szCs w:val="22"/>
        </w:rPr>
        <w:t xml:space="preserve"> </w:t>
      </w:r>
      <w:r w:rsidRPr="005F2CFF">
        <w:rPr>
          <w:color w:val="auto"/>
          <w:sz w:val="22"/>
          <w:szCs w:val="22"/>
        </w:rPr>
        <w:t xml:space="preserve">sály) zadavatel požaduje komunikaci v reálném čase s transfúzní službou provozovanou v ZZ. </w:t>
      </w:r>
    </w:p>
    <w:p w:rsidR="000C1150" w:rsidRPr="005F2CFF" w:rsidRDefault="000C1150" w:rsidP="002706C9">
      <w:pPr>
        <w:pStyle w:val="Default"/>
        <w:rPr>
          <w:color w:val="auto"/>
          <w:sz w:val="22"/>
          <w:szCs w:val="22"/>
        </w:rPr>
      </w:pPr>
      <w:r w:rsidRPr="005F2CFF">
        <w:rPr>
          <w:color w:val="auto"/>
          <w:sz w:val="22"/>
          <w:szCs w:val="22"/>
        </w:rPr>
        <w:t>Požadované funkčnosti:</w:t>
      </w:r>
    </w:p>
    <w:p w:rsidR="000C1150" w:rsidRPr="005F2CFF" w:rsidRDefault="000C1150" w:rsidP="000C1150">
      <w:pPr>
        <w:pStyle w:val="Default"/>
        <w:numPr>
          <w:ilvl w:val="0"/>
          <w:numId w:val="3"/>
        </w:numPr>
        <w:rPr>
          <w:color w:val="auto"/>
          <w:sz w:val="22"/>
          <w:szCs w:val="22"/>
        </w:rPr>
      </w:pPr>
      <w:r w:rsidRPr="005F2CFF">
        <w:rPr>
          <w:color w:val="auto"/>
          <w:sz w:val="22"/>
          <w:szCs w:val="22"/>
        </w:rPr>
        <w:t>žádanka na krevní přípravky, která se vyplňuje z modulu NIS</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náhled z NIS na stav rezervovaných přípravků na danou žádanku vč. </w:t>
      </w:r>
      <w:r w:rsidR="00F62599" w:rsidRPr="005F2CFF">
        <w:rPr>
          <w:color w:val="auto"/>
          <w:sz w:val="22"/>
          <w:szCs w:val="22"/>
        </w:rPr>
        <w:t>e</w:t>
      </w:r>
      <w:r w:rsidRPr="005F2CFF">
        <w:rPr>
          <w:color w:val="auto"/>
          <w:sz w:val="22"/>
          <w:szCs w:val="22"/>
        </w:rPr>
        <w:t>xspirace</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zápis podání vydaných přípravků vč. doby podání s vazbou na konkrétní konzervu</w:t>
      </w:r>
      <w:r w:rsidR="00F62599"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v případě potřeby zápis </w:t>
      </w:r>
      <w:proofErr w:type="spellStart"/>
      <w:r w:rsidRPr="005F2CFF">
        <w:rPr>
          <w:color w:val="auto"/>
          <w:sz w:val="22"/>
          <w:szCs w:val="22"/>
        </w:rPr>
        <w:t>potranfuzní</w:t>
      </w:r>
      <w:proofErr w:type="spellEnd"/>
      <w:r w:rsidRPr="005F2CFF">
        <w:rPr>
          <w:color w:val="auto"/>
          <w:sz w:val="22"/>
          <w:szCs w:val="22"/>
        </w:rPr>
        <w:t xml:space="preserve"> reakce vč. tisku protokolu</w:t>
      </w:r>
      <w:r w:rsidR="00EF6F25" w:rsidRPr="005F2CFF">
        <w:rPr>
          <w:color w:val="auto"/>
          <w:sz w:val="22"/>
          <w:szCs w:val="22"/>
        </w:rPr>
        <w:t>.</w:t>
      </w:r>
    </w:p>
    <w:p w:rsidR="008120E2" w:rsidRPr="005F2CFF" w:rsidRDefault="008120E2" w:rsidP="00A55326">
      <w:pPr>
        <w:pStyle w:val="Default"/>
        <w:ind w:left="284"/>
        <w:rPr>
          <w:color w:val="auto"/>
          <w:sz w:val="22"/>
          <w:szCs w:val="22"/>
        </w:rPr>
      </w:pPr>
    </w:p>
    <w:p w:rsidR="00BE3901" w:rsidRPr="002706C9" w:rsidRDefault="003A276C" w:rsidP="002706C9">
      <w:pPr>
        <w:pStyle w:val="Default"/>
        <w:ind w:left="284" w:firstLine="424"/>
        <w:rPr>
          <w:b/>
          <w:color w:val="auto"/>
          <w:sz w:val="22"/>
          <w:szCs w:val="22"/>
          <w:u w:val="single"/>
        </w:rPr>
      </w:pPr>
      <w:proofErr w:type="spellStart"/>
      <w:r w:rsidRPr="002706C9">
        <w:rPr>
          <w:b/>
          <w:color w:val="auto"/>
          <w:sz w:val="22"/>
          <w:szCs w:val="22"/>
          <w:u w:val="single"/>
        </w:rPr>
        <w:t>eMedocs</w:t>
      </w:r>
      <w:proofErr w:type="spellEnd"/>
    </w:p>
    <w:p w:rsidR="00BE3901" w:rsidRPr="005F2CFF" w:rsidRDefault="00BE3901" w:rsidP="002706C9">
      <w:pPr>
        <w:pStyle w:val="Default"/>
        <w:rPr>
          <w:color w:val="auto"/>
          <w:sz w:val="22"/>
          <w:szCs w:val="22"/>
        </w:rPr>
      </w:pPr>
      <w:r w:rsidRPr="005F2CFF">
        <w:rPr>
          <w:color w:val="auto"/>
          <w:sz w:val="22"/>
          <w:szCs w:val="22"/>
        </w:rPr>
        <w:t xml:space="preserve">Zadavatel požaduje plnou integraci se systémem pro výměnu zdravotnické dokumentace </w:t>
      </w:r>
      <w:proofErr w:type="spellStart"/>
      <w:r w:rsidRPr="005F2CFF">
        <w:rPr>
          <w:color w:val="auto"/>
          <w:sz w:val="22"/>
          <w:szCs w:val="22"/>
        </w:rPr>
        <w:t>eMeDocS</w:t>
      </w:r>
      <w:proofErr w:type="spellEnd"/>
      <w:r w:rsidRPr="005F2CFF">
        <w:rPr>
          <w:color w:val="auto"/>
          <w:sz w:val="22"/>
          <w:szCs w:val="22"/>
        </w:rPr>
        <w:t>. Mezi integrační součásti patří minimálně následující:</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propouštěcí zprávy</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ambulantního vyšetření</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žádanky na komplement</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výsledku vyšetření na základě žádanky</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zprávy ze ZZS</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 xml:space="preserve">ředávání informací </w:t>
      </w:r>
      <w:proofErr w:type="spellStart"/>
      <w:r w:rsidR="00BE3901" w:rsidRPr="005F2CFF">
        <w:rPr>
          <w:color w:val="auto"/>
          <w:sz w:val="22"/>
          <w:szCs w:val="22"/>
        </w:rPr>
        <w:t>Emergency</w:t>
      </w:r>
      <w:proofErr w:type="spellEnd"/>
      <w:r w:rsidR="00BE3901" w:rsidRPr="005F2CFF">
        <w:rPr>
          <w:color w:val="auto"/>
          <w:sz w:val="22"/>
          <w:szCs w:val="22"/>
        </w:rPr>
        <w:t xml:space="preserve"> </w:t>
      </w:r>
      <w:proofErr w:type="spellStart"/>
      <w:r w:rsidR="00BE3901" w:rsidRPr="005F2CFF">
        <w:rPr>
          <w:color w:val="auto"/>
          <w:sz w:val="22"/>
          <w:szCs w:val="22"/>
        </w:rPr>
        <w:t>card</w:t>
      </w:r>
      <w:proofErr w:type="spellEnd"/>
      <w:r w:rsidR="00BE3901" w:rsidRPr="005F2CFF">
        <w:rPr>
          <w:color w:val="auto"/>
          <w:sz w:val="22"/>
          <w:szCs w:val="22"/>
        </w:rPr>
        <w:t xml:space="preserve"> (v aktuálním rozsahu) na ZZS</w:t>
      </w:r>
      <w:r w:rsidR="00FB2D96" w:rsidRPr="005F2CFF">
        <w:rPr>
          <w:color w:val="auto"/>
          <w:sz w:val="22"/>
          <w:szCs w:val="22"/>
        </w:rPr>
        <w:t>,</w:t>
      </w:r>
    </w:p>
    <w:p w:rsidR="00CC00AD" w:rsidRPr="005F2CFF" w:rsidRDefault="00F946D9" w:rsidP="0067557D">
      <w:pPr>
        <w:pStyle w:val="Default"/>
        <w:numPr>
          <w:ilvl w:val="0"/>
          <w:numId w:val="3"/>
        </w:numPr>
        <w:jc w:val="both"/>
        <w:rPr>
          <w:color w:val="auto"/>
          <w:sz w:val="22"/>
          <w:szCs w:val="22"/>
        </w:rPr>
      </w:pPr>
      <w:r w:rsidRPr="005F2CFF">
        <w:rPr>
          <w:color w:val="auto"/>
          <w:sz w:val="22"/>
          <w:szCs w:val="22"/>
        </w:rPr>
        <w:t>p</w:t>
      </w:r>
      <w:r w:rsidR="00CC00AD" w:rsidRPr="005F2CFF">
        <w:rPr>
          <w:color w:val="auto"/>
          <w:sz w:val="22"/>
          <w:szCs w:val="22"/>
        </w:rPr>
        <w:t>ředávání informace o existenci PACS snímku k danému pacientovi</w:t>
      </w:r>
      <w:r w:rsidR="00FB2D96" w:rsidRPr="005F2CFF">
        <w:rPr>
          <w:color w:val="auto"/>
          <w:sz w:val="22"/>
          <w:szCs w:val="22"/>
        </w:rPr>
        <w:t>,</w:t>
      </w:r>
      <w:r w:rsidR="00CC00AD" w:rsidRPr="005F2CFF">
        <w:rPr>
          <w:color w:val="auto"/>
          <w:sz w:val="22"/>
          <w:szCs w:val="22"/>
        </w:rPr>
        <w:t xml:space="preserve"> </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ředávání informací na ZZS o aktuálním stavu volných lůžkových kapacit dle aktuální struktury (v době implementace)</w:t>
      </w:r>
      <w:r w:rsidR="00FB2D96" w:rsidRPr="005F2CFF">
        <w:rPr>
          <w:color w:val="auto"/>
          <w:sz w:val="22"/>
          <w:szCs w:val="22"/>
        </w:rPr>
        <w:t>,</w:t>
      </w:r>
    </w:p>
    <w:p w:rsidR="00BE3901" w:rsidRPr="005F2CFF" w:rsidRDefault="00F946D9" w:rsidP="0067557D">
      <w:pPr>
        <w:pStyle w:val="Default"/>
        <w:numPr>
          <w:ilvl w:val="0"/>
          <w:numId w:val="3"/>
        </w:numPr>
        <w:jc w:val="both"/>
        <w:rPr>
          <w:color w:val="auto"/>
          <w:sz w:val="22"/>
          <w:szCs w:val="22"/>
        </w:rPr>
      </w:pPr>
      <w:r w:rsidRPr="005F2CFF">
        <w:rPr>
          <w:color w:val="auto"/>
          <w:sz w:val="22"/>
          <w:szCs w:val="22"/>
        </w:rPr>
        <w:lastRenderedPageBreak/>
        <w:t>u</w:t>
      </w:r>
      <w:r w:rsidR="00BE3901" w:rsidRPr="005F2CFF">
        <w:rPr>
          <w:color w:val="auto"/>
          <w:sz w:val="22"/>
          <w:szCs w:val="22"/>
        </w:rPr>
        <w:t xml:space="preserve"> aktuálně hospitalizovaných a ambulantně ošetřovaných pacientů bude dostupná on-line informace o aktuálně dostupné dokumentaci v jiných zdravotnických zařízeních, která jsou v systému </w:t>
      </w:r>
      <w:proofErr w:type="spellStart"/>
      <w:r w:rsidR="00BE3901" w:rsidRPr="005F2CFF">
        <w:rPr>
          <w:color w:val="auto"/>
          <w:sz w:val="22"/>
          <w:szCs w:val="22"/>
        </w:rPr>
        <w:t>eMeDocS</w:t>
      </w:r>
      <w:proofErr w:type="spellEnd"/>
      <w:r w:rsidR="00BE3901" w:rsidRPr="005F2CFF">
        <w:rPr>
          <w:color w:val="auto"/>
          <w:sz w:val="22"/>
          <w:szCs w:val="22"/>
        </w:rPr>
        <w:t>. Zároveň s tím bude umožněn přístup na EC v rámci NIS</w:t>
      </w:r>
      <w:r w:rsidR="00FB2D96" w:rsidRPr="005F2CFF">
        <w:rPr>
          <w:color w:val="auto"/>
          <w:sz w:val="22"/>
          <w:szCs w:val="22"/>
        </w:rPr>
        <w:t>,</w:t>
      </w:r>
    </w:p>
    <w:p w:rsidR="00BE3901" w:rsidRPr="005F2CFF" w:rsidRDefault="00BE3901" w:rsidP="0067557D">
      <w:pPr>
        <w:pStyle w:val="Default"/>
        <w:numPr>
          <w:ilvl w:val="0"/>
          <w:numId w:val="3"/>
        </w:numPr>
        <w:jc w:val="both"/>
        <w:rPr>
          <w:color w:val="auto"/>
          <w:sz w:val="22"/>
          <w:szCs w:val="22"/>
        </w:rPr>
      </w:pPr>
      <w:r w:rsidRPr="005F2CFF">
        <w:rPr>
          <w:color w:val="auto"/>
          <w:sz w:val="22"/>
          <w:szCs w:val="22"/>
        </w:rPr>
        <w:t xml:space="preserve">NIS bude umožňovat parametrické nastavení automaticky odesílané dokumentace externím subjektům v systému </w:t>
      </w:r>
      <w:proofErr w:type="spellStart"/>
      <w:r w:rsidRPr="005F2CFF">
        <w:rPr>
          <w:color w:val="auto"/>
          <w:sz w:val="22"/>
          <w:szCs w:val="22"/>
        </w:rPr>
        <w:t>eMeDocS</w:t>
      </w:r>
      <w:proofErr w:type="spellEnd"/>
      <w:r w:rsidRPr="005F2CFF">
        <w:rPr>
          <w:color w:val="auto"/>
          <w:sz w:val="22"/>
          <w:szCs w:val="22"/>
        </w:rPr>
        <w:t>. Jedná se zejména o propouštěcí zprávy a ambulantní zprávy. Tzn.</w:t>
      </w:r>
      <w:r w:rsidR="00EF6F25" w:rsidRPr="005F2CFF">
        <w:rPr>
          <w:color w:val="auto"/>
          <w:sz w:val="22"/>
          <w:szCs w:val="22"/>
        </w:rPr>
        <w:t xml:space="preserve"> </w:t>
      </w:r>
      <w:r w:rsidRPr="005F2CFF">
        <w:rPr>
          <w:color w:val="auto"/>
          <w:sz w:val="22"/>
          <w:szCs w:val="22"/>
        </w:rPr>
        <w:t xml:space="preserve">bude možné nastavit u daného obvodního lékaře či zdravotnického zařízení automatické zaslání dané dokumentace – na pozadí bez zásahu obsluhy. Typickým příkladem je předání propouštěcí zprávy obvodnímu lékaři daného pacienta. Vazba pacient </w:t>
      </w:r>
      <w:proofErr w:type="spellStart"/>
      <w:r w:rsidRPr="005F2CFF">
        <w:rPr>
          <w:color w:val="auto"/>
          <w:sz w:val="22"/>
          <w:szCs w:val="22"/>
        </w:rPr>
        <w:t>vs</w:t>
      </w:r>
      <w:proofErr w:type="spellEnd"/>
      <w:r w:rsidRPr="005F2CFF">
        <w:rPr>
          <w:color w:val="auto"/>
          <w:sz w:val="22"/>
          <w:szCs w:val="22"/>
        </w:rPr>
        <w:t xml:space="preserve"> obvodní lékař bude zajištěna službou B2B (VZP)</w:t>
      </w:r>
      <w:r w:rsidR="00FB2D96" w:rsidRPr="005F2CFF">
        <w:rPr>
          <w:color w:val="auto"/>
          <w:sz w:val="22"/>
          <w:szCs w:val="22"/>
        </w:rPr>
        <w:t>,</w:t>
      </w:r>
    </w:p>
    <w:p w:rsidR="00CC00AD" w:rsidRPr="005F2CFF" w:rsidRDefault="00CC00AD" w:rsidP="0067557D">
      <w:pPr>
        <w:pStyle w:val="Default"/>
        <w:numPr>
          <w:ilvl w:val="0"/>
          <w:numId w:val="3"/>
        </w:numPr>
        <w:jc w:val="both"/>
        <w:rPr>
          <w:color w:val="auto"/>
          <w:sz w:val="22"/>
          <w:szCs w:val="22"/>
        </w:rPr>
      </w:pPr>
      <w:r w:rsidRPr="005F2CFF">
        <w:rPr>
          <w:color w:val="auto"/>
          <w:sz w:val="22"/>
          <w:szCs w:val="22"/>
        </w:rPr>
        <w:t xml:space="preserve">Předávání informace o dotazujícím se uživateli ze strany NIS vůči </w:t>
      </w:r>
      <w:proofErr w:type="spellStart"/>
      <w:r w:rsidRPr="005F2CFF">
        <w:rPr>
          <w:color w:val="auto"/>
          <w:sz w:val="22"/>
          <w:szCs w:val="22"/>
        </w:rPr>
        <w:t>eMeDocs</w:t>
      </w:r>
      <w:proofErr w:type="spellEnd"/>
      <w:r w:rsidR="00EF6F25" w:rsidRPr="005F2CFF">
        <w:rPr>
          <w:color w:val="auto"/>
          <w:sz w:val="22"/>
          <w:szCs w:val="22"/>
        </w:rPr>
        <w:t>.</w:t>
      </w:r>
    </w:p>
    <w:p w:rsidR="000C1150" w:rsidRPr="005F2CFF" w:rsidRDefault="000C1150" w:rsidP="00196BF5">
      <w:pPr>
        <w:pStyle w:val="Default"/>
        <w:rPr>
          <w:color w:val="auto"/>
          <w:sz w:val="22"/>
          <w:szCs w:val="22"/>
        </w:rPr>
      </w:pPr>
    </w:p>
    <w:p w:rsidR="000C1150" w:rsidRPr="002706C9" w:rsidRDefault="000C1150" w:rsidP="002706C9">
      <w:pPr>
        <w:pStyle w:val="Default"/>
        <w:ind w:left="284" w:firstLine="424"/>
        <w:rPr>
          <w:b/>
          <w:color w:val="auto"/>
          <w:sz w:val="22"/>
          <w:szCs w:val="22"/>
          <w:u w:val="single"/>
        </w:rPr>
      </w:pPr>
      <w:proofErr w:type="spellStart"/>
      <w:r w:rsidRPr="002706C9">
        <w:rPr>
          <w:b/>
          <w:color w:val="auto"/>
          <w:sz w:val="22"/>
          <w:szCs w:val="22"/>
          <w:u w:val="single"/>
        </w:rPr>
        <w:t>Medix</w:t>
      </w:r>
      <w:proofErr w:type="spellEnd"/>
    </w:p>
    <w:p w:rsidR="000C1150" w:rsidRPr="005F2CFF" w:rsidRDefault="000C1150" w:rsidP="000C1150">
      <w:pPr>
        <w:pStyle w:val="Default"/>
        <w:ind w:left="284"/>
        <w:rPr>
          <w:color w:val="auto"/>
          <w:sz w:val="22"/>
          <w:szCs w:val="22"/>
        </w:rPr>
      </w:pPr>
      <w:r w:rsidRPr="005F2CFF">
        <w:rPr>
          <w:color w:val="auto"/>
          <w:sz w:val="22"/>
          <w:szCs w:val="22"/>
        </w:rPr>
        <w:t>Zadavatel požaduje komunikaci s </w:t>
      </w:r>
      <w:proofErr w:type="spellStart"/>
      <w:r w:rsidRPr="005F2CFF">
        <w:rPr>
          <w:color w:val="auto"/>
          <w:sz w:val="22"/>
          <w:szCs w:val="22"/>
        </w:rPr>
        <w:t>Medix</w:t>
      </w:r>
      <w:proofErr w:type="spellEnd"/>
      <w:r w:rsidRPr="005F2CFF">
        <w:rPr>
          <w:color w:val="auto"/>
          <w:sz w:val="22"/>
          <w:szCs w:val="22"/>
        </w:rPr>
        <w:t xml:space="preserve"> v </w:t>
      </w:r>
      <w:proofErr w:type="spellStart"/>
      <w:r w:rsidRPr="005F2CFF">
        <w:rPr>
          <w:color w:val="auto"/>
          <w:sz w:val="22"/>
          <w:szCs w:val="22"/>
        </w:rPr>
        <w:t>následuj</w:t>
      </w:r>
      <w:r w:rsidR="00EF6F25" w:rsidRPr="005F2CFF">
        <w:rPr>
          <w:color w:val="auto"/>
          <w:sz w:val="22"/>
          <w:szCs w:val="22"/>
        </w:rPr>
        <w:t>c</w:t>
      </w:r>
      <w:r w:rsidRPr="005F2CFF">
        <w:rPr>
          <w:color w:val="auto"/>
          <w:sz w:val="22"/>
          <w:szCs w:val="22"/>
        </w:rPr>
        <w:t>ích</w:t>
      </w:r>
      <w:proofErr w:type="spellEnd"/>
      <w:r w:rsidRPr="005F2CFF">
        <w:rPr>
          <w:color w:val="auto"/>
          <w:sz w:val="22"/>
          <w:szCs w:val="22"/>
        </w:rPr>
        <w:t xml:space="preserve"> funkcionalitách:</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registru pacientů (jednostranná NIS -&gt; </w:t>
      </w:r>
      <w:proofErr w:type="spellStart"/>
      <w:r w:rsidRPr="005F2CFF">
        <w:rPr>
          <w:color w:val="auto"/>
          <w:sz w:val="22"/>
          <w:szCs w:val="22"/>
        </w:rPr>
        <w:t>Medix</w:t>
      </w:r>
      <w:proofErr w:type="spellEnd"/>
      <w:r w:rsidRPr="005F2CFF">
        <w:rPr>
          <w:color w:val="auto"/>
          <w:sz w:val="22"/>
          <w:szCs w:val="22"/>
        </w:rPr>
        <w:t>)</w:t>
      </w:r>
      <w:r w:rsidR="00FB2D96"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zákl. číselníků (typy operací, zaměstnanci, </w:t>
      </w:r>
      <w:proofErr w:type="spellStart"/>
      <w:r w:rsidRPr="005F2CFF">
        <w:rPr>
          <w:color w:val="auto"/>
          <w:sz w:val="22"/>
          <w:szCs w:val="22"/>
        </w:rPr>
        <w:t>org</w:t>
      </w:r>
      <w:proofErr w:type="spellEnd"/>
      <w:r w:rsidRPr="005F2CFF">
        <w:rPr>
          <w:color w:val="auto"/>
          <w:sz w:val="22"/>
          <w:szCs w:val="22"/>
        </w:rPr>
        <w:t>. jednotky)</w:t>
      </w:r>
      <w:r w:rsidR="00FB2D96" w:rsidRPr="005F2CFF">
        <w:rPr>
          <w:color w:val="auto"/>
          <w:sz w:val="22"/>
          <w:szCs w:val="22"/>
        </w:rPr>
        <w:t>,</w:t>
      </w:r>
    </w:p>
    <w:p w:rsidR="000C1150" w:rsidRPr="005F2CFF" w:rsidRDefault="000C1150" w:rsidP="00362D54">
      <w:pPr>
        <w:pStyle w:val="Default"/>
        <w:numPr>
          <w:ilvl w:val="0"/>
          <w:numId w:val="22"/>
        </w:numPr>
        <w:rPr>
          <w:color w:val="auto"/>
          <w:sz w:val="22"/>
          <w:szCs w:val="22"/>
        </w:rPr>
      </w:pPr>
      <w:r w:rsidRPr="005F2CFF">
        <w:rPr>
          <w:color w:val="auto"/>
          <w:sz w:val="22"/>
          <w:szCs w:val="22"/>
        </w:rPr>
        <w:t xml:space="preserve">žádanky na operace z NIS do </w:t>
      </w:r>
      <w:proofErr w:type="spellStart"/>
      <w:r w:rsidRPr="005F2CFF">
        <w:rPr>
          <w:color w:val="auto"/>
          <w:sz w:val="22"/>
          <w:szCs w:val="22"/>
        </w:rPr>
        <w:t>Medix</w:t>
      </w:r>
      <w:proofErr w:type="spellEnd"/>
      <w:r w:rsidR="002F0B3A" w:rsidRPr="005F2CFF">
        <w:rPr>
          <w:color w:val="auto"/>
          <w:sz w:val="22"/>
          <w:szCs w:val="22"/>
        </w:rPr>
        <w:t>.</w:t>
      </w:r>
    </w:p>
    <w:p w:rsidR="000C1150" w:rsidRPr="005F2CFF" w:rsidRDefault="000C1150" w:rsidP="00A55326">
      <w:pPr>
        <w:pStyle w:val="Default"/>
        <w:ind w:left="284"/>
        <w:rPr>
          <w:color w:val="auto"/>
          <w:sz w:val="22"/>
          <w:szCs w:val="22"/>
        </w:rPr>
      </w:pPr>
    </w:p>
    <w:p w:rsidR="00BE3901" w:rsidRPr="002706C9" w:rsidRDefault="00BE3901" w:rsidP="002706C9">
      <w:pPr>
        <w:pStyle w:val="Default"/>
        <w:ind w:left="284" w:firstLine="424"/>
        <w:rPr>
          <w:b/>
          <w:color w:val="auto"/>
          <w:sz w:val="22"/>
          <w:szCs w:val="22"/>
          <w:u w:val="single"/>
        </w:rPr>
      </w:pPr>
      <w:proofErr w:type="spellStart"/>
      <w:r w:rsidRPr="002706C9">
        <w:rPr>
          <w:b/>
          <w:color w:val="auto"/>
          <w:sz w:val="22"/>
          <w:szCs w:val="22"/>
          <w:u w:val="single"/>
        </w:rPr>
        <w:t>eCOS</w:t>
      </w:r>
      <w:proofErr w:type="spellEnd"/>
      <w:r w:rsidRPr="002706C9">
        <w:rPr>
          <w:b/>
          <w:color w:val="auto"/>
          <w:sz w:val="22"/>
          <w:szCs w:val="22"/>
          <w:u w:val="single"/>
        </w:rPr>
        <w:t xml:space="preserve"> </w:t>
      </w:r>
    </w:p>
    <w:p w:rsidR="00BE3901" w:rsidRPr="005F2CFF" w:rsidRDefault="00A33ABC" w:rsidP="002706C9">
      <w:pPr>
        <w:pStyle w:val="Default"/>
        <w:jc w:val="both"/>
        <w:rPr>
          <w:i/>
          <w:color w:val="auto"/>
          <w:sz w:val="22"/>
          <w:szCs w:val="22"/>
        </w:rPr>
      </w:pPr>
      <w:r w:rsidRPr="005F2CFF">
        <w:rPr>
          <w:color w:val="auto"/>
          <w:sz w:val="22"/>
          <w:szCs w:val="22"/>
        </w:rPr>
        <w:t xml:space="preserve">Po vytvořeném plánu v systému NIS bude možné odesílat dávkově objednané pacienty do programu </w:t>
      </w:r>
      <w:proofErr w:type="spellStart"/>
      <w:r w:rsidRPr="005F2CFF">
        <w:rPr>
          <w:color w:val="auto"/>
          <w:sz w:val="22"/>
          <w:szCs w:val="22"/>
        </w:rPr>
        <w:t>eCOS</w:t>
      </w:r>
      <w:proofErr w:type="spellEnd"/>
      <w:r w:rsidRPr="005F2CFF">
        <w:rPr>
          <w:color w:val="auto"/>
          <w:sz w:val="22"/>
          <w:szCs w:val="22"/>
        </w:rPr>
        <w:t>, kde budou zařazeni do interního plánu tohoto programu včetně všech povinných položek.</w:t>
      </w:r>
    </w:p>
    <w:p w:rsidR="00B44F69" w:rsidRPr="005F2CFF" w:rsidRDefault="00B44F69" w:rsidP="00A55326">
      <w:pPr>
        <w:pStyle w:val="Default"/>
        <w:ind w:left="284"/>
        <w:rPr>
          <w:color w:val="auto"/>
          <w:sz w:val="22"/>
          <w:szCs w:val="22"/>
        </w:rPr>
      </w:pPr>
    </w:p>
    <w:p w:rsidR="00E73195" w:rsidRPr="002706C9" w:rsidRDefault="00E73195" w:rsidP="002706C9">
      <w:pPr>
        <w:pStyle w:val="Default"/>
        <w:ind w:left="284" w:firstLine="424"/>
        <w:rPr>
          <w:b/>
          <w:color w:val="auto"/>
          <w:sz w:val="22"/>
          <w:szCs w:val="22"/>
          <w:u w:val="single"/>
        </w:rPr>
      </w:pPr>
      <w:r w:rsidRPr="002706C9">
        <w:rPr>
          <w:b/>
          <w:color w:val="auto"/>
          <w:sz w:val="22"/>
          <w:szCs w:val="22"/>
          <w:u w:val="single"/>
        </w:rPr>
        <w:t>Datové rozhraní</w:t>
      </w:r>
    </w:p>
    <w:p w:rsidR="00E73195" w:rsidRPr="005F2CFF" w:rsidRDefault="00E73195" w:rsidP="002706C9">
      <w:pPr>
        <w:pStyle w:val="Default"/>
        <w:rPr>
          <w:color w:val="auto"/>
          <w:sz w:val="22"/>
          <w:szCs w:val="22"/>
        </w:rPr>
      </w:pPr>
      <w:r w:rsidRPr="005F2CFF">
        <w:rPr>
          <w:color w:val="auto"/>
          <w:sz w:val="22"/>
          <w:szCs w:val="22"/>
        </w:rPr>
        <w:t>Systém NIS musí podporovat datová rozhraní pro výměnu dat DS MZČR DASTA v aktuálně platné verzi. Dále pak datový standard HL7 v aktuálně platné verzi.</w:t>
      </w:r>
    </w:p>
    <w:p w:rsidR="00A55326" w:rsidRPr="005F2CFF" w:rsidRDefault="00A55326" w:rsidP="00E73195">
      <w:pPr>
        <w:pStyle w:val="Default"/>
        <w:ind w:left="284"/>
        <w:rPr>
          <w:color w:val="auto"/>
          <w:sz w:val="22"/>
          <w:szCs w:val="22"/>
        </w:rPr>
      </w:pPr>
    </w:p>
    <w:p w:rsidR="0004041F" w:rsidRPr="005F2CFF" w:rsidRDefault="0004041F" w:rsidP="00B028BB">
      <w:pPr>
        <w:pStyle w:val="Default"/>
        <w:rPr>
          <w:color w:val="auto"/>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4" w:name="_Toc462134560"/>
      <w:r w:rsidRPr="005F2CFF">
        <w:t>Požadované vlastnosti a funkce jednotlivých oblastí</w:t>
      </w:r>
      <w:bookmarkEnd w:id="4"/>
    </w:p>
    <w:p w:rsidR="0004041F" w:rsidRPr="005F2CFF" w:rsidRDefault="0004041F" w:rsidP="003F717E">
      <w:pPr>
        <w:pStyle w:val="Eodsazenfurt0"/>
        <w:ind w:left="0"/>
        <w:rPr>
          <w:sz w:val="22"/>
          <w:szCs w:val="22"/>
        </w:rPr>
      </w:pPr>
    </w:p>
    <w:p w:rsidR="0004041F" w:rsidRPr="000E578A" w:rsidRDefault="0004041F" w:rsidP="000E578A">
      <w:pPr>
        <w:pStyle w:val="Nadpis2-obecndokument"/>
      </w:pPr>
      <w:bookmarkStart w:id="5" w:name="_Toc462134561"/>
      <w:r w:rsidRPr="000E578A">
        <w:t xml:space="preserve">Obecné požadavky na </w:t>
      </w:r>
      <w:r w:rsidR="008E794A" w:rsidRPr="000E578A">
        <w:t>NIS</w:t>
      </w:r>
      <w:bookmarkEnd w:id="5"/>
      <w:r w:rsidRPr="000E578A">
        <w:t xml:space="preserve"> </w:t>
      </w:r>
    </w:p>
    <w:p w:rsidR="001F0E3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současně pracovat (zapisovat, editovat) </w:t>
      </w:r>
      <w:r w:rsidR="00BA4093" w:rsidRPr="005F2CFF">
        <w:rPr>
          <w:rFonts w:ascii="Times New Roman" w:eastAsia="Times New Roman" w:hAnsi="Times New Roman" w:cs="Times New Roman"/>
        </w:rPr>
        <w:t xml:space="preserve">ve </w:t>
      </w:r>
      <w:r w:rsidR="0004041F" w:rsidRPr="005F2CFF">
        <w:rPr>
          <w:rFonts w:ascii="Times New Roman" w:eastAsia="Times New Roman" w:hAnsi="Times New Roman" w:cs="Times New Roman"/>
        </w:rPr>
        <w:t>více dokument</w:t>
      </w:r>
      <w:r w:rsidR="00BA4093" w:rsidRPr="005F2CFF">
        <w:rPr>
          <w:rFonts w:ascii="Times New Roman" w:eastAsia="Times New Roman" w:hAnsi="Times New Roman" w:cs="Times New Roman"/>
        </w:rPr>
        <w:t>ech</w:t>
      </w:r>
      <w:r w:rsidR="0004041F" w:rsidRPr="005F2CFF">
        <w:rPr>
          <w:rFonts w:ascii="Times New Roman" w:eastAsia="Times New Roman" w:hAnsi="Times New Roman" w:cs="Times New Roman"/>
        </w:rPr>
        <w:t xml:space="preserve"> (např. při psaní ambulantního nálezu moci současně zadat recept, žádanku atp.), bez nutnosti </w:t>
      </w:r>
      <w:r w:rsidR="001F0E3F" w:rsidRPr="005F2CFF">
        <w:rPr>
          <w:rFonts w:ascii="Times New Roman" w:eastAsia="Times New Roman" w:hAnsi="Times New Roman" w:cs="Times New Roman"/>
        </w:rPr>
        <w:t>opětovného vyhledávání a otevírání původního dokumentu</w:t>
      </w:r>
      <w:r w:rsidR="0004041F" w:rsidRPr="005F2CFF">
        <w:rPr>
          <w:rFonts w:ascii="Times New Roman" w:eastAsia="Times New Roman" w:hAnsi="Times New Roman" w:cs="Times New Roman"/>
        </w:rPr>
        <w:t xml:space="preserve">. </w:t>
      </w:r>
    </w:p>
    <w:p w:rsidR="002706C9" w:rsidRDefault="002706C9" w:rsidP="002706C9">
      <w:pPr>
        <w:spacing w:after="0" w:line="240" w:lineRule="auto"/>
        <w:jc w:val="both"/>
        <w:rPr>
          <w:rFonts w:ascii="Times New Roman" w:eastAsia="Times New Roman" w:hAnsi="Times New Roman" w:cs="Times New Roman"/>
        </w:rPr>
      </w:pPr>
    </w:p>
    <w:p w:rsidR="0004041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w:t>
      </w:r>
      <w:r w:rsidR="001F0E3F" w:rsidRPr="005F2CFF">
        <w:rPr>
          <w:rFonts w:ascii="Times New Roman" w:eastAsia="Times New Roman" w:hAnsi="Times New Roman" w:cs="Times New Roman"/>
        </w:rPr>
        <w:t xml:space="preserve">souběžné </w:t>
      </w:r>
      <w:r w:rsidR="0004041F" w:rsidRPr="005F2CFF">
        <w:rPr>
          <w:rFonts w:ascii="Times New Roman" w:eastAsia="Times New Roman" w:hAnsi="Times New Roman" w:cs="Times New Roman"/>
        </w:rPr>
        <w:t xml:space="preserve">práce </w:t>
      </w:r>
      <w:r w:rsidR="001F0E3F" w:rsidRPr="005F2CFF">
        <w:rPr>
          <w:rFonts w:ascii="Times New Roman" w:eastAsia="Times New Roman" w:hAnsi="Times New Roman" w:cs="Times New Roman"/>
        </w:rPr>
        <w:t xml:space="preserve">více uživatelů </w:t>
      </w:r>
      <w:r w:rsidR="0004041F" w:rsidRPr="005F2CFF">
        <w:rPr>
          <w:rFonts w:ascii="Times New Roman" w:eastAsia="Times New Roman" w:hAnsi="Times New Roman" w:cs="Times New Roman"/>
        </w:rPr>
        <w:t xml:space="preserve">na stejné dokumentaci, byť </w:t>
      </w:r>
      <w:r w:rsidR="001F0E3F" w:rsidRPr="005F2CFF">
        <w:rPr>
          <w:rFonts w:ascii="Times New Roman" w:eastAsia="Times New Roman" w:hAnsi="Times New Roman" w:cs="Times New Roman"/>
        </w:rPr>
        <w:t xml:space="preserve">v </w:t>
      </w:r>
      <w:r w:rsidR="0004041F" w:rsidRPr="005F2CFF">
        <w:rPr>
          <w:rFonts w:ascii="Times New Roman" w:eastAsia="Times New Roman" w:hAnsi="Times New Roman" w:cs="Times New Roman"/>
        </w:rPr>
        <w:t xml:space="preserve">jeho odlišných částech </w:t>
      </w:r>
      <w:r w:rsidR="001F0E3F" w:rsidRPr="005F2CFF">
        <w:rPr>
          <w:rFonts w:ascii="Times New Roman" w:eastAsia="Times New Roman" w:hAnsi="Times New Roman" w:cs="Times New Roman"/>
        </w:rPr>
        <w:t xml:space="preserve">resp. </w:t>
      </w:r>
      <w:r w:rsidR="0004041F" w:rsidRPr="005F2CFF">
        <w:rPr>
          <w:rFonts w:ascii="Times New Roman" w:eastAsia="Times New Roman" w:hAnsi="Times New Roman" w:cs="Times New Roman"/>
        </w:rPr>
        <w:t>dokumentech</w:t>
      </w:r>
      <w:r w:rsidR="001F0E3F" w:rsidRPr="005F2CFF">
        <w:rPr>
          <w:rFonts w:ascii="Times New Roman" w:eastAsia="Times New Roman" w:hAnsi="Times New Roman" w:cs="Times New Roman"/>
        </w:rPr>
        <w:t xml:space="preserve"> (granu</w:t>
      </w:r>
      <w:r w:rsidR="00FB2D96" w:rsidRPr="005F2CFF">
        <w:rPr>
          <w:rFonts w:ascii="Times New Roman" w:eastAsia="Times New Roman" w:hAnsi="Times New Roman" w:cs="Times New Roman"/>
        </w:rPr>
        <w:t>l</w:t>
      </w:r>
      <w:r w:rsidR="001F0E3F" w:rsidRPr="005F2CFF">
        <w:rPr>
          <w:rFonts w:ascii="Times New Roman" w:eastAsia="Times New Roman" w:hAnsi="Times New Roman" w:cs="Times New Roman"/>
        </w:rPr>
        <w:t>á</w:t>
      </w:r>
      <w:r w:rsidR="00FB2D96" w:rsidRPr="005F2CFF">
        <w:rPr>
          <w:rFonts w:ascii="Times New Roman" w:eastAsia="Times New Roman" w:hAnsi="Times New Roman" w:cs="Times New Roman"/>
        </w:rPr>
        <w:t>r</w:t>
      </w:r>
      <w:r w:rsidR="001F0E3F" w:rsidRPr="005F2CFF">
        <w:rPr>
          <w:rFonts w:ascii="Times New Roman" w:eastAsia="Times New Roman" w:hAnsi="Times New Roman" w:cs="Times New Roman"/>
        </w:rPr>
        <w:t>ní řešení databázových zámků)</w:t>
      </w:r>
      <w:r w:rsidR="0004041F" w:rsidRPr="005F2CFF">
        <w:rPr>
          <w:rFonts w:ascii="Times New Roman" w:eastAsia="Times New Roman" w:hAnsi="Times New Roman" w:cs="Times New Roman"/>
        </w:rPr>
        <w:t>.</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Koncový uživatel musí mít </w:t>
      </w:r>
      <w:r w:rsidR="00584D1C" w:rsidRPr="005F2CFF">
        <w:rPr>
          <w:rFonts w:ascii="Times New Roman" w:eastAsia="Times New Roman" w:hAnsi="Times New Roman" w:cs="Times New Roman"/>
        </w:rPr>
        <w:t>schopnost</w:t>
      </w:r>
      <w:r w:rsidRPr="005F2CFF">
        <w:rPr>
          <w:rFonts w:ascii="Times New Roman" w:eastAsia="Times New Roman" w:hAnsi="Times New Roman" w:cs="Times New Roman"/>
        </w:rPr>
        <w:t xml:space="preserve"> ovlivnit výčet informací na obrazovce v seznamech pacientů a jejich pořadí.</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nadefinovat systémově povinně zobrazované informace.</w:t>
      </w:r>
    </w:p>
    <w:p w:rsidR="0004041F" w:rsidRPr="005F2CFF" w:rsidRDefault="0004041F" w:rsidP="0004041F">
      <w:pPr>
        <w:spacing w:after="0" w:line="240" w:lineRule="auto"/>
        <w:ind w:left="284"/>
        <w:jc w:val="both"/>
        <w:rPr>
          <w:rFonts w:ascii="Times New Roman" w:eastAsia="Times New Roman" w:hAnsi="Times New Roman" w:cs="Times New Roman"/>
          <w:color w:val="FF0000"/>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Požadujeme jednoduchý pohled na veškerou dokumentaci pacienta – plošně (přes všechna oddělení) i časově (do historie</w:t>
      </w:r>
      <w:r w:rsidR="0011235A" w:rsidRPr="005F2CFF">
        <w:rPr>
          <w:rFonts w:ascii="Times New Roman" w:eastAsia="Times New Roman" w:hAnsi="Times New Roman" w:cs="Times New Roman"/>
        </w:rPr>
        <w:t>) typicky formou kompletního řádkového seznamu s možností filtrace a řazení</w:t>
      </w:r>
      <w:r w:rsidR="00940C16" w:rsidRPr="005F2CFF">
        <w:rPr>
          <w:rFonts w:ascii="Times New Roman" w:eastAsia="Times New Roman" w:hAnsi="Times New Roman" w:cs="Times New Roman"/>
        </w:rPr>
        <w:t xml:space="preserve"> a to na základě výběru konkrétního pacienta z registru pacientů a následného zobrazení všech relevantních dat</w:t>
      </w:r>
      <w:r w:rsidR="00DA79AF" w:rsidRPr="005F2CFF">
        <w:rPr>
          <w:rFonts w:ascii="Times New Roman" w:eastAsia="Times New Roman" w:hAnsi="Times New Roman" w:cs="Times New Roman"/>
        </w:rPr>
        <w:t>.</w:t>
      </w:r>
    </w:p>
    <w:p w:rsidR="00530765" w:rsidRPr="005F2CFF" w:rsidRDefault="00530765" w:rsidP="00530765">
      <w:pPr>
        <w:spacing w:after="0" w:line="240" w:lineRule="auto"/>
        <w:ind w:left="284"/>
        <w:jc w:val="both"/>
        <w:rPr>
          <w:rFonts w:ascii="Times New Roman" w:eastAsia="Times New Roman" w:hAnsi="Times New Roman" w:cs="Times New Roman"/>
        </w:rPr>
      </w:pPr>
    </w:p>
    <w:p w:rsidR="00530765" w:rsidRPr="005F2CFF" w:rsidRDefault="00530765"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Plná podpora procesního řízení (</w:t>
      </w:r>
      <w:proofErr w:type="spellStart"/>
      <w:r w:rsidRPr="005F2CFF">
        <w:rPr>
          <w:rFonts w:ascii="Times New Roman" w:eastAsia="Times New Roman" w:hAnsi="Times New Roman" w:cs="Times New Roman"/>
        </w:rPr>
        <w:t>workflow</w:t>
      </w:r>
      <w:proofErr w:type="spellEnd"/>
      <w:r w:rsidRPr="005F2CFF">
        <w:rPr>
          <w:rFonts w:ascii="Times New Roman" w:eastAsia="Times New Roman" w:hAnsi="Times New Roman" w:cs="Times New Roman"/>
        </w:rPr>
        <w:t>) procesů tvorby dokumentace. Plná podpora akreditačních standardů ve smyslu vyhl</w:t>
      </w:r>
      <w:r w:rsidR="004B5B1F" w:rsidRPr="005F2CFF">
        <w:rPr>
          <w:rFonts w:ascii="Times New Roman" w:eastAsia="Times New Roman" w:hAnsi="Times New Roman" w:cs="Times New Roman"/>
        </w:rPr>
        <w:t>ášky</w:t>
      </w:r>
      <w:r w:rsidRPr="005F2CFF">
        <w:rPr>
          <w:rFonts w:ascii="Times New Roman" w:eastAsia="Times New Roman" w:hAnsi="Times New Roman" w:cs="Times New Roman"/>
        </w:rPr>
        <w:t xml:space="preserve"> </w:t>
      </w:r>
      <w:r w:rsidR="00C4337D" w:rsidRPr="005F2CFF">
        <w:rPr>
          <w:rFonts w:ascii="Times New Roman" w:eastAsia="Times New Roman" w:hAnsi="Times New Roman" w:cs="Times New Roman"/>
        </w:rPr>
        <w:t>č</w:t>
      </w:r>
      <w:r w:rsidRPr="005F2CFF">
        <w:rPr>
          <w:rFonts w:ascii="Times New Roman" w:eastAsia="Times New Roman" w:hAnsi="Times New Roman" w:cs="Times New Roman"/>
        </w:rPr>
        <w:t>. 102/2012 Sb.</w:t>
      </w:r>
      <w:r w:rsidR="000F6D0E" w:rsidRPr="005F2CFF">
        <w:rPr>
          <w:rFonts w:ascii="Times New Roman" w:eastAsia="Times New Roman" w:hAnsi="Times New Roman" w:cs="Times New Roman"/>
        </w:rPr>
        <w:t>,</w:t>
      </w:r>
      <w:r w:rsidRPr="005F2CFF">
        <w:rPr>
          <w:rFonts w:ascii="Times New Roman" w:eastAsia="Times New Roman" w:hAnsi="Times New Roman" w:cs="Times New Roman"/>
        </w:rPr>
        <w:t xml:space="preserve"> </w:t>
      </w:r>
      <w:r w:rsidR="004B5B1F" w:rsidRPr="005F2CFF">
        <w:rPr>
          <w:rFonts w:ascii="Times New Roman" w:eastAsia="Times New Roman" w:hAnsi="Times New Roman" w:cs="Times New Roman"/>
        </w:rPr>
        <w:t>o hodnocení kvality a bezpečí lůžkové zdravotní péče, v</w:t>
      </w:r>
      <w:r w:rsidRPr="005F2CFF">
        <w:rPr>
          <w:rFonts w:ascii="Times New Roman" w:eastAsia="Times New Roman" w:hAnsi="Times New Roman" w:cs="Times New Roman"/>
        </w:rPr>
        <w:t> aktuálním znění.</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Na zákl</w:t>
      </w:r>
      <w:r w:rsidR="00DD11ED" w:rsidRPr="005F2CFF">
        <w:rPr>
          <w:rFonts w:ascii="Times New Roman" w:eastAsia="Times New Roman" w:hAnsi="Times New Roman" w:cs="Times New Roman"/>
        </w:rPr>
        <w:t>a</w:t>
      </w:r>
      <w:r w:rsidRPr="005F2CFF">
        <w:rPr>
          <w:rFonts w:ascii="Times New Roman" w:eastAsia="Times New Roman" w:hAnsi="Times New Roman" w:cs="Times New Roman"/>
        </w:rPr>
        <w:t xml:space="preserve">dě získaných dat a po případném doplnění klinických údajů od uživatele provádět základní klinické výpočty </w:t>
      </w:r>
      <w:r w:rsidR="00DD11ED" w:rsidRPr="005F2CFF">
        <w:rPr>
          <w:rFonts w:ascii="Times New Roman" w:eastAsia="Times New Roman" w:hAnsi="Times New Roman" w:cs="Times New Roman"/>
        </w:rPr>
        <w:t>minimálně v rozsahu:</w:t>
      </w:r>
      <w:r w:rsidRPr="005F2CFF">
        <w:rPr>
          <w:rFonts w:ascii="Times New Roman" w:eastAsia="Times New Roman" w:hAnsi="Times New Roman" w:cs="Times New Roman"/>
        </w:rPr>
        <w:t xml:space="preserve"> ABR, potřeby minerálů, dávkování léků, dávkování tekutin, klinické skórování včetně progn</w:t>
      </w:r>
      <w:r w:rsidR="002F0B3A" w:rsidRPr="005F2CFF">
        <w:rPr>
          <w:rFonts w:ascii="Times New Roman" w:eastAsia="Times New Roman" w:hAnsi="Times New Roman" w:cs="Times New Roman"/>
        </w:rPr>
        <w:t>ó</w:t>
      </w:r>
      <w:r w:rsidRPr="005F2CFF">
        <w:rPr>
          <w:rFonts w:ascii="Times New Roman" w:eastAsia="Times New Roman" w:hAnsi="Times New Roman" w:cs="Times New Roman"/>
        </w:rPr>
        <w:t>zování, BMI</w:t>
      </w:r>
      <w:r w:rsidR="00DD11ED" w:rsidRPr="005F2CFF">
        <w:rPr>
          <w:rFonts w:ascii="Times New Roman" w:eastAsia="Times New Roman" w:hAnsi="Times New Roman" w:cs="Times New Roman"/>
        </w:rPr>
        <w:t>.</w:t>
      </w:r>
    </w:p>
    <w:p w:rsidR="0004041F" w:rsidRPr="005F2CFF" w:rsidRDefault="0004041F" w:rsidP="0004041F">
      <w:pPr>
        <w:spacing w:after="0" w:line="240" w:lineRule="auto"/>
        <w:ind w:left="284"/>
        <w:jc w:val="both"/>
        <w:rPr>
          <w:rFonts w:ascii="Times New Roman" w:eastAsia="Times New Roman" w:hAnsi="Times New Roman" w:cs="Times New Roman"/>
        </w:rPr>
      </w:pPr>
    </w:p>
    <w:p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Funk</w:t>
      </w:r>
      <w:r w:rsidR="00530765" w:rsidRPr="005F2CFF">
        <w:rPr>
          <w:rFonts w:ascii="Times New Roman" w:eastAsia="Times New Roman" w:hAnsi="Times New Roman" w:cs="Times New Roman"/>
        </w:rPr>
        <w:t>c</w:t>
      </w:r>
      <w:r w:rsidRPr="005F2CFF">
        <w:rPr>
          <w:rFonts w:ascii="Times New Roman" w:eastAsia="Times New Roman" w:hAnsi="Times New Roman" w:cs="Times New Roman"/>
        </w:rPr>
        <w:t>ionalita pro</w:t>
      </w:r>
      <w:r w:rsidR="0004041F" w:rsidRPr="005F2CFF">
        <w:rPr>
          <w:rFonts w:ascii="Times New Roman" w:eastAsia="Times New Roman" w:hAnsi="Times New Roman" w:cs="Times New Roman"/>
        </w:rPr>
        <w:t xml:space="preserve"> </w:t>
      </w:r>
      <w:r w:rsidRPr="005F2CFF">
        <w:rPr>
          <w:rFonts w:ascii="Times New Roman" w:eastAsia="Times New Roman" w:hAnsi="Times New Roman" w:cs="Times New Roman"/>
        </w:rPr>
        <w:t xml:space="preserve">vedení elektronického </w:t>
      </w:r>
      <w:r w:rsidR="0004041F" w:rsidRPr="005F2CFF">
        <w:rPr>
          <w:rFonts w:ascii="Times New Roman" w:eastAsia="Times New Roman" w:hAnsi="Times New Roman" w:cs="Times New Roman"/>
        </w:rPr>
        <w:t>diář</w:t>
      </w:r>
      <w:r w:rsidRPr="005F2CFF">
        <w:rPr>
          <w:rFonts w:ascii="Times New Roman" w:eastAsia="Times New Roman" w:hAnsi="Times New Roman" w:cs="Times New Roman"/>
        </w:rPr>
        <w:t>e</w:t>
      </w:r>
      <w:r w:rsidR="0004041F" w:rsidRPr="005F2CFF">
        <w:rPr>
          <w:rFonts w:ascii="Times New Roman" w:eastAsia="Times New Roman" w:hAnsi="Times New Roman" w:cs="Times New Roman"/>
        </w:rPr>
        <w:t xml:space="preserve"> pro objednávání pacientů s jednoduchým objednáváním a změnou termínu objednávky (</w:t>
      </w:r>
      <w:proofErr w:type="spellStart"/>
      <w:r w:rsidR="0004041F" w:rsidRPr="005F2CFF">
        <w:rPr>
          <w:rFonts w:ascii="Times New Roman" w:eastAsia="Times New Roman" w:hAnsi="Times New Roman" w:cs="Times New Roman"/>
        </w:rPr>
        <w:t>drag</w:t>
      </w:r>
      <w:proofErr w:type="spellEnd"/>
      <w:r w:rsidR="0004041F" w:rsidRPr="005F2CFF">
        <w:rPr>
          <w:rFonts w:ascii="Times New Roman" w:eastAsia="Times New Roman" w:hAnsi="Times New Roman" w:cs="Times New Roman"/>
        </w:rPr>
        <w:t xml:space="preserve"> and drop). Použití barev a grafiky pro větší přehlednost zobrazovaných informací.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odesílání elektronických notifikací pacientům z elektronického diáře formou SMS zpráv nebo E-mailů.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vytvářet opakované dlouhodobé plány kontrol.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hromadného </w:t>
      </w:r>
      <w:proofErr w:type="spellStart"/>
      <w:r w:rsidR="0004041F" w:rsidRPr="005F2CFF">
        <w:rPr>
          <w:rFonts w:ascii="Times New Roman" w:eastAsia="Times New Roman" w:hAnsi="Times New Roman" w:cs="Times New Roman"/>
        </w:rPr>
        <w:t>přeobjednávání</w:t>
      </w:r>
      <w:proofErr w:type="spellEnd"/>
      <w:r w:rsidR="0004041F" w:rsidRPr="005F2CFF">
        <w:rPr>
          <w:rFonts w:ascii="Times New Roman" w:eastAsia="Times New Roman" w:hAnsi="Times New Roman" w:cs="Times New Roman"/>
        </w:rPr>
        <w:t xml:space="preserve"> pacientů např. při náhlém uzavření ambulance – včetně notifikace směrem k pacientovi.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automatického upozorňování pacienta na plánovanou návštěvu ambulance 24 hodin předem (</w:t>
      </w:r>
      <w:proofErr w:type="spellStart"/>
      <w:r w:rsidR="0004041F" w:rsidRPr="005F2CFF">
        <w:rPr>
          <w:rFonts w:ascii="Times New Roman" w:eastAsia="Times New Roman" w:hAnsi="Times New Roman" w:cs="Times New Roman"/>
        </w:rPr>
        <w:t>sms</w:t>
      </w:r>
      <w:proofErr w:type="spellEnd"/>
      <w:r w:rsidR="0004041F" w:rsidRPr="005F2CFF">
        <w:rPr>
          <w:rFonts w:ascii="Times New Roman" w:eastAsia="Times New Roman" w:hAnsi="Times New Roman" w:cs="Times New Roman"/>
        </w:rPr>
        <w:t xml:space="preserve">, mail).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objednávání pacientem přes webové rozhraní do předem definovaných časových intervalů a ambulancí s omezením na počet pacientů v daném časovém úseku. Po takovém objednání pacientem přes webové rozhraní „propadne“ objednávka až do fronty (čekárny) dané ambulance v </w:t>
      </w:r>
      <w:proofErr w:type="spellStart"/>
      <w:r w:rsidR="0004041F" w:rsidRPr="005F2CFF">
        <w:rPr>
          <w:rFonts w:ascii="Times New Roman" w:eastAsia="Times New Roman" w:hAnsi="Times New Roman" w:cs="Times New Roman"/>
        </w:rPr>
        <w:t>NISu</w:t>
      </w:r>
      <w:proofErr w:type="spellEnd"/>
      <w:r w:rsidR="0004041F" w:rsidRPr="005F2CFF">
        <w:rPr>
          <w:rFonts w:ascii="Times New Roman" w:eastAsia="Times New Roman" w:hAnsi="Times New Roman" w:cs="Times New Roman"/>
        </w:rPr>
        <w:t xml:space="preserve">. Systém NIS musí umožnit generovat PIN pro registrované pacienty. Pacient se bude přihlašovat do webového rozhraní za použití svého celého rodného čísla (bez lomítka) a přiděleného 4 </w:t>
      </w:r>
      <w:proofErr w:type="spellStart"/>
      <w:r w:rsidR="0004041F" w:rsidRPr="005F2CFF">
        <w:rPr>
          <w:rFonts w:ascii="Times New Roman" w:eastAsia="Times New Roman" w:hAnsi="Times New Roman" w:cs="Times New Roman"/>
        </w:rPr>
        <w:t>místného</w:t>
      </w:r>
      <w:proofErr w:type="spellEnd"/>
      <w:r w:rsidR="0004041F" w:rsidRPr="005F2CFF">
        <w:rPr>
          <w:rFonts w:ascii="Times New Roman" w:eastAsia="Times New Roman" w:hAnsi="Times New Roman" w:cs="Times New Roman"/>
        </w:rPr>
        <w:t xml:space="preserve"> PIN. Stávajícím registrovaným uživatelům (pacientům) bude převeden</w:t>
      </w:r>
      <w:r w:rsidR="00DD11ED" w:rsidRPr="005F2CFF">
        <w:rPr>
          <w:rFonts w:ascii="Times New Roman" w:eastAsia="Times New Roman" w:hAnsi="Times New Roman" w:cs="Times New Roman"/>
        </w:rPr>
        <w:t>a identita</w:t>
      </w:r>
      <w:r w:rsidR="0004041F" w:rsidRPr="005F2CFF">
        <w:rPr>
          <w:rFonts w:ascii="Times New Roman" w:eastAsia="Times New Roman" w:hAnsi="Times New Roman" w:cs="Times New Roman"/>
        </w:rPr>
        <w:t xml:space="preserve"> z</w:t>
      </w:r>
      <w:r w:rsidR="00DD11ED" w:rsidRPr="005F2CFF">
        <w:rPr>
          <w:rFonts w:ascii="Times New Roman" w:eastAsia="Times New Roman" w:hAnsi="Times New Roman" w:cs="Times New Roman"/>
        </w:rPr>
        <w:t>e stávajícího</w:t>
      </w:r>
      <w:r w:rsidR="0004041F" w:rsidRPr="005F2CFF">
        <w:rPr>
          <w:rFonts w:ascii="Times New Roman" w:eastAsia="Times New Roman" w:hAnsi="Times New Roman" w:cs="Times New Roman"/>
        </w:rPr>
        <w:t xml:space="preserve"> systému </w:t>
      </w:r>
      <w:proofErr w:type="spellStart"/>
      <w:r w:rsidR="0004041F" w:rsidRPr="005F2CFF">
        <w:rPr>
          <w:rFonts w:ascii="Times New Roman" w:eastAsia="Times New Roman" w:hAnsi="Times New Roman" w:cs="Times New Roman"/>
        </w:rPr>
        <w:t>e@mbulance</w:t>
      </w:r>
      <w:proofErr w:type="spellEnd"/>
      <w:r w:rsidR="00DD11ED" w:rsidRPr="005F2CFF">
        <w:rPr>
          <w:rFonts w:ascii="Times New Roman" w:eastAsia="Times New Roman" w:hAnsi="Times New Roman" w:cs="Times New Roman"/>
        </w:rPr>
        <w:t>. Data pro migraci poskytne Zadavatel a jejich import zajistí</w:t>
      </w:r>
      <w:r w:rsidR="0004041F" w:rsidRPr="005F2CFF">
        <w:rPr>
          <w:rFonts w:ascii="Times New Roman" w:eastAsia="Times New Roman" w:hAnsi="Times New Roman" w:cs="Times New Roman"/>
        </w:rPr>
        <w:t xml:space="preserve"> </w:t>
      </w:r>
      <w:r w:rsidR="004C3CE4">
        <w:rPr>
          <w:rFonts w:ascii="Times New Roman" w:eastAsia="Times New Roman" w:hAnsi="Times New Roman" w:cs="Times New Roman"/>
        </w:rPr>
        <w:t>účastník</w:t>
      </w:r>
      <w:r w:rsidR="0004041F" w:rsidRPr="005F2CFF">
        <w:rPr>
          <w:rFonts w:ascii="Times New Roman" w:eastAsia="Times New Roman" w:hAnsi="Times New Roman" w:cs="Times New Roman"/>
        </w:rPr>
        <w:t xml:space="preserve">. </w:t>
      </w:r>
    </w:p>
    <w:p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Webové rozhraní musí </w:t>
      </w:r>
      <w:r w:rsidR="00F0369D" w:rsidRPr="005F2CFF">
        <w:rPr>
          <w:rFonts w:ascii="Times New Roman" w:eastAsia="Times New Roman" w:hAnsi="Times New Roman" w:cs="Times New Roman"/>
        </w:rPr>
        <w:t xml:space="preserve">také </w:t>
      </w:r>
      <w:r w:rsidRPr="005F2CFF">
        <w:rPr>
          <w:rFonts w:ascii="Times New Roman" w:eastAsia="Times New Roman" w:hAnsi="Times New Roman" w:cs="Times New Roman"/>
        </w:rPr>
        <w:t xml:space="preserve">umožňovat autentizaci uživatelů prostřednictvím identity </w:t>
      </w:r>
      <w:proofErr w:type="spellStart"/>
      <w:r w:rsidRPr="005F2CFF">
        <w:rPr>
          <w:rFonts w:ascii="Times New Roman" w:eastAsia="Times New Roman" w:hAnsi="Times New Roman" w:cs="Times New Roman"/>
        </w:rPr>
        <w:t>MojeID</w:t>
      </w:r>
      <w:proofErr w:type="spellEnd"/>
      <w:r w:rsidRPr="005F2CFF">
        <w:rPr>
          <w:rFonts w:ascii="Times New Roman" w:eastAsia="Times New Roman" w:hAnsi="Times New Roman" w:cs="Times New Roman"/>
        </w:rPr>
        <w:t xml:space="preserve"> (NIC.CZ)</w:t>
      </w:r>
      <w:r w:rsidR="00F0369D" w:rsidRPr="005F2CFF">
        <w:rPr>
          <w:rFonts w:ascii="Times New Roman" w:eastAsia="Times New Roman" w:hAnsi="Times New Roman" w:cs="Times New Roman"/>
        </w:rPr>
        <w:t xml:space="preserve"> a také dle standardů </w:t>
      </w:r>
      <w:proofErr w:type="spellStart"/>
      <w:r w:rsidR="00F0369D" w:rsidRPr="005F2CFF">
        <w:rPr>
          <w:rFonts w:ascii="Times New Roman" w:eastAsia="Times New Roman" w:hAnsi="Times New Roman" w:cs="Times New Roman"/>
        </w:rPr>
        <w:t>eIDAS</w:t>
      </w:r>
      <w:proofErr w:type="spellEnd"/>
      <w:r w:rsidR="00F0369D" w:rsidRPr="005F2CFF">
        <w:rPr>
          <w:rFonts w:ascii="Times New Roman" w:eastAsia="Times New Roman" w:hAnsi="Times New Roman" w:cs="Times New Roman"/>
        </w:rPr>
        <w:t xml:space="preserve"> (nařízení č. 910/2014 Evropského parlamentu a rady o elektronické identifikaci).   </w:t>
      </w:r>
    </w:p>
    <w:p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Webové rozhraní musí obsahovat API, </w:t>
      </w:r>
      <w:proofErr w:type="spellStart"/>
      <w:r w:rsidRPr="005F2CFF">
        <w:rPr>
          <w:rFonts w:ascii="Times New Roman" w:eastAsia="Times New Roman" w:hAnsi="Times New Roman" w:cs="Times New Roman"/>
        </w:rPr>
        <w:t>umožující</w:t>
      </w:r>
      <w:proofErr w:type="spellEnd"/>
      <w:r w:rsidRPr="005F2CFF">
        <w:rPr>
          <w:rFonts w:ascii="Times New Roman" w:eastAsia="Times New Roman" w:hAnsi="Times New Roman" w:cs="Times New Roman"/>
        </w:rPr>
        <w:t xml:space="preserve"> integraci systémů třetích stran minimálně v rozsahu vylistování aktivních ambulancí, jejich časový</w:t>
      </w:r>
      <w:r w:rsidR="0067557D" w:rsidRPr="005F2CFF">
        <w:rPr>
          <w:rFonts w:ascii="Times New Roman" w:eastAsia="Times New Roman" w:hAnsi="Times New Roman" w:cs="Times New Roman"/>
        </w:rPr>
        <w:t>ch rozvrhů a ka</w:t>
      </w:r>
      <w:r w:rsidRPr="005F2CFF">
        <w:rPr>
          <w:rFonts w:ascii="Times New Roman" w:eastAsia="Times New Roman" w:hAnsi="Times New Roman" w:cs="Times New Roman"/>
        </w:rPr>
        <w:t xml:space="preserve">pacit, zápis, editaci a zrušení objednávky příslušného pacienta. </w:t>
      </w:r>
    </w:p>
    <w:p w:rsidR="0004041F" w:rsidRPr="007E6CBD" w:rsidRDefault="00CC2B7D" w:rsidP="007E6CBD">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Webové rozhraní musí pracovat z pohledu nemocnic v </w:t>
      </w:r>
      <w:proofErr w:type="spellStart"/>
      <w:r w:rsidRPr="005F2CFF">
        <w:rPr>
          <w:rFonts w:ascii="Times New Roman" w:eastAsia="Times New Roman" w:hAnsi="Times New Roman" w:cs="Times New Roman"/>
        </w:rPr>
        <w:t>multitenantním</w:t>
      </w:r>
      <w:proofErr w:type="spellEnd"/>
      <w:r w:rsidRPr="005F2CFF">
        <w:rPr>
          <w:rFonts w:ascii="Times New Roman" w:eastAsia="Times New Roman" w:hAnsi="Times New Roman" w:cs="Times New Roman"/>
        </w:rPr>
        <w:t xml:space="preserve"> režimu a z pohledu uživatel (pacienta) jednotně pro všechny nemocnice (jeden systém pro všechny nemocnice).</w:t>
      </w:r>
    </w:p>
    <w:p w:rsidR="0004041F" w:rsidRPr="005F2CFF" w:rsidRDefault="0004041F" w:rsidP="003F717E">
      <w:pPr>
        <w:pStyle w:val="StylEodsazenfurt0"/>
        <w:ind w:left="0"/>
        <w:rPr>
          <w:rFonts w:ascii="Times New Roman" w:hAnsi="Times New Roman"/>
          <w:sz w:val="22"/>
          <w:szCs w:val="22"/>
        </w:rPr>
      </w:pPr>
    </w:p>
    <w:p w:rsidR="0004041F" w:rsidRPr="005F2CFF" w:rsidRDefault="0004041F" w:rsidP="00283007">
      <w:pPr>
        <w:pStyle w:val="Nadpis2-obecndokument"/>
      </w:pPr>
      <w:bookmarkStart w:id="6" w:name="_Toc462134562"/>
      <w:r w:rsidRPr="005F2CFF">
        <w:t>Výkaznictví pro zdravotní pojišťovny</w:t>
      </w:r>
      <w:bookmarkEnd w:id="6"/>
    </w:p>
    <w:p w:rsidR="0004041F" w:rsidRPr="005F2CFF" w:rsidRDefault="0004041F" w:rsidP="0004041F">
      <w:pPr>
        <w:pStyle w:val="Erove3"/>
        <w:numPr>
          <w:ilvl w:val="0"/>
          <w:numId w:val="0"/>
        </w:numPr>
        <w:ind w:left="1728"/>
        <w:rPr>
          <w:rFonts w:ascii="Times New Roman" w:hAnsi="Times New Roman"/>
          <w:sz w:val="22"/>
          <w:szCs w:val="22"/>
        </w:rPr>
      </w:pPr>
    </w:p>
    <w:p w:rsidR="004B28E6" w:rsidRPr="00B811E2" w:rsidRDefault="004B28E6"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vykazování dat zdravotním pojišťovnám. Systém musí mít možnost práce s číselníky, tvorbu K-dávek včetně kontrol před pořízením a před zpracováním. Dále musí umožňovat tvorbu sestav, reportů, faktur a oprav. Součástí systému musí být kompletní agenda DRG.  </w:t>
      </w:r>
    </w:p>
    <w:p w:rsidR="004B28E6" w:rsidRPr="00B811E2" w:rsidRDefault="004B28E6" w:rsidP="00B811E2">
      <w:pPr>
        <w:spacing w:after="0" w:line="240" w:lineRule="auto"/>
        <w:jc w:val="both"/>
        <w:rPr>
          <w:rFonts w:ascii="Times New Roman" w:eastAsia="Times New Roman" w:hAnsi="Times New Roman" w:cs="Times New Roman"/>
        </w:rPr>
      </w:pPr>
    </w:p>
    <w:p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Systém musí obsahovat </w:t>
      </w:r>
      <w:r w:rsidR="004B28E6" w:rsidRPr="00B811E2">
        <w:rPr>
          <w:rFonts w:ascii="Times New Roman" w:eastAsia="Times New Roman" w:hAnsi="Times New Roman" w:cs="Times New Roman"/>
        </w:rPr>
        <w:t xml:space="preserve">funkcionalitu </w:t>
      </w:r>
      <w:r w:rsidRPr="00B811E2">
        <w:rPr>
          <w:rFonts w:ascii="Times New Roman" w:eastAsia="Times New Roman" w:hAnsi="Times New Roman" w:cs="Times New Roman"/>
        </w:rPr>
        <w:t xml:space="preserve">pro evidenci </w:t>
      </w:r>
      <w:r w:rsidR="00F61588" w:rsidRPr="00B811E2">
        <w:rPr>
          <w:rFonts w:ascii="Times New Roman" w:eastAsia="Times New Roman" w:hAnsi="Times New Roman" w:cs="Times New Roman"/>
        </w:rPr>
        <w:t>P</w:t>
      </w:r>
      <w:r w:rsidRPr="00B811E2">
        <w:rPr>
          <w:rFonts w:ascii="Times New Roman" w:eastAsia="Times New Roman" w:hAnsi="Times New Roman" w:cs="Times New Roman"/>
        </w:rPr>
        <w:t>říloh</w:t>
      </w:r>
      <w:r w:rsidR="00F61588" w:rsidRPr="00B811E2">
        <w:rPr>
          <w:rFonts w:ascii="Times New Roman" w:eastAsia="Times New Roman" w:hAnsi="Times New Roman" w:cs="Times New Roman"/>
        </w:rPr>
        <w:t>y</w:t>
      </w:r>
      <w:r w:rsidRPr="00B811E2">
        <w:rPr>
          <w:rFonts w:ascii="Times New Roman" w:eastAsia="Times New Roman" w:hAnsi="Times New Roman" w:cs="Times New Roman"/>
        </w:rPr>
        <w:t xml:space="preserve"> č. 2 se ZP (EP2) minimálně v rozsahu importu elektronických příloh, editace a export elektronických příloh v rozsahu nasmlouvaných výkonů, personálu i zdravotnických přístrojů). Dále možnost kopírovat přílohu a kopii editovat jako přílohu na nové období i mezi jednotlivými plátci. A nad evidovanými smlouvami provádět křížové kontroly výkon-pracovník-přístroj.</w:t>
      </w:r>
    </w:p>
    <w:p w:rsidR="003B3D96" w:rsidRPr="005F2CFF" w:rsidRDefault="003B3D96" w:rsidP="003B3D96">
      <w:pPr>
        <w:pStyle w:val="Odstavec2"/>
        <w:rPr>
          <w:rFonts w:ascii="Times New Roman" w:hAnsi="Times New Roman"/>
          <w:color w:val="000000" w:themeColor="text1"/>
          <w:sz w:val="22"/>
          <w:szCs w:val="22"/>
        </w:rPr>
      </w:pPr>
    </w:p>
    <w:p w:rsidR="0004041F" w:rsidRPr="005F2CFF" w:rsidRDefault="0004041F" w:rsidP="00283007">
      <w:pPr>
        <w:pStyle w:val="Nadpis2-obecndokument"/>
      </w:pPr>
      <w:bookmarkStart w:id="7" w:name="_Toc462134563"/>
      <w:r w:rsidRPr="005F2CFF">
        <w:t>V</w:t>
      </w:r>
      <w:r w:rsidR="00E02A92" w:rsidRPr="005F2CFF">
        <w:t>edení zdravotnické dokumentace v ambulancíc</w:t>
      </w:r>
      <w:r w:rsidRPr="005F2CFF">
        <w:t>h</w:t>
      </w:r>
      <w:bookmarkEnd w:id="7"/>
      <w:r w:rsidRPr="005F2CFF">
        <w:t xml:space="preserve"> </w:t>
      </w:r>
    </w:p>
    <w:p w:rsidR="0004041F" w:rsidRPr="005F2CFF" w:rsidRDefault="0004041F" w:rsidP="0004041F">
      <w:pPr>
        <w:pStyle w:val="StylEodsazenfurt0"/>
        <w:rPr>
          <w:rFonts w:ascii="Times New Roman" w:hAnsi="Times New Roman"/>
          <w:sz w:val="22"/>
          <w:szCs w:val="22"/>
        </w:rPr>
      </w:pP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podporu administrativy a organizace práce </w:t>
      </w:r>
      <w:r w:rsidR="008B261D" w:rsidRPr="00B811E2">
        <w:rPr>
          <w:rFonts w:ascii="Times New Roman" w:eastAsia="Times New Roman" w:hAnsi="Times New Roman" w:cs="Times New Roman"/>
        </w:rPr>
        <w:t xml:space="preserve">v </w:t>
      </w:r>
      <w:r w:rsidRPr="00B811E2">
        <w:rPr>
          <w:rFonts w:ascii="Times New Roman" w:eastAsia="Times New Roman" w:hAnsi="Times New Roman" w:cs="Times New Roman"/>
        </w:rPr>
        <w:t xml:space="preserve">ambulanci, pro vedení </w:t>
      </w:r>
      <w:r w:rsidR="0038423D" w:rsidRPr="00B811E2">
        <w:rPr>
          <w:rFonts w:ascii="Times New Roman" w:eastAsia="Times New Roman" w:hAnsi="Times New Roman" w:cs="Times New Roman"/>
        </w:rPr>
        <w:t xml:space="preserve">zdravotní </w:t>
      </w:r>
      <w:r w:rsidRPr="00B811E2">
        <w:rPr>
          <w:rFonts w:ascii="Times New Roman" w:eastAsia="Times New Roman" w:hAnsi="Times New Roman" w:cs="Times New Roman"/>
        </w:rPr>
        <w:t>dokumentace, zajištění nezbytných statistik a vyhodnocení základních parametrů ambulance.</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zařazení pacienta do dispenzárních skupin a práce nad pacienty dispenzární skupiny.</w:t>
      </w:r>
    </w:p>
    <w:p w:rsidR="0038423D" w:rsidRPr="00B811E2" w:rsidRDefault="0038423D" w:rsidP="00B811E2">
      <w:pPr>
        <w:spacing w:after="0" w:line="240" w:lineRule="auto"/>
        <w:jc w:val="both"/>
        <w:rPr>
          <w:rFonts w:ascii="Times New Roman" w:eastAsia="Times New Roman" w:hAnsi="Times New Roman" w:cs="Times New Roman"/>
        </w:rPr>
      </w:pP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převedení pacienta z ambulance na hospitalizaci – včetně zadané dokumentace.</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lastRenderedPageBreak/>
        <w:t>Komplexní řešení objednávání pacientů k vyšetření v ambulancích, lůžkové části a jiných specializovaných pracovištích – na konkrétní datum a čas, na druh vyšetření, ke konkrétnímu lékaři, na dané pracoviště, na operaci. Provázanost na objednávkový systém</w:t>
      </w:r>
      <w:r w:rsidR="008B261D" w:rsidRPr="00B811E2">
        <w:rPr>
          <w:rFonts w:ascii="Times New Roman" w:eastAsia="Times New Roman" w:hAnsi="Times New Roman" w:cs="Times New Roman"/>
        </w:rPr>
        <w:t>.</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organizace ambulantního provozu</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Schopnost</w:t>
      </w:r>
      <w:r w:rsidR="0004041F" w:rsidRPr="00B811E2">
        <w:rPr>
          <w:rFonts w:ascii="Times New Roman" w:eastAsia="Times New Roman" w:hAnsi="Times New Roman" w:cs="Times New Roman"/>
        </w:rPr>
        <w:t xml:space="preserve"> definice struktury ambulancí dle organizačního uspořádání.</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sledování časů čekání v čekárně, délky vyšetření, ordinační doby ambulance</w:t>
      </w:r>
      <w:r w:rsidR="00246013" w:rsidRPr="00B811E2">
        <w:rPr>
          <w:rFonts w:ascii="Times New Roman" w:eastAsia="Times New Roman" w:hAnsi="Times New Roman" w:cs="Times New Roman"/>
        </w:rPr>
        <w:t>.</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prio</w:t>
      </w:r>
      <w:r w:rsidR="00287174" w:rsidRPr="00B811E2">
        <w:rPr>
          <w:rFonts w:ascii="Times New Roman" w:eastAsia="Times New Roman" w:hAnsi="Times New Roman" w:cs="Times New Roman"/>
        </w:rPr>
        <w:t>r</w:t>
      </w:r>
      <w:r w:rsidR="0004041F" w:rsidRPr="00B811E2">
        <w:rPr>
          <w:rFonts w:ascii="Times New Roman" w:eastAsia="Times New Roman" w:hAnsi="Times New Roman" w:cs="Times New Roman"/>
        </w:rPr>
        <w:t>ity ošetření</w:t>
      </w:r>
      <w:r w:rsidR="00246013" w:rsidRPr="00B811E2">
        <w:rPr>
          <w:rFonts w:ascii="Times New Roman" w:eastAsia="Times New Roman" w:hAnsi="Times New Roman" w:cs="Times New Roman"/>
        </w:rPr>
        <w:t xml:space="preserve"> – změna pořadí ošetření.</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Přehled čekajících pacientů, ošetřených pacientů.</w:t>
      </w:r>
    </w:p>
    <w:p w:rsidR="0004041F" w:rsidRPr="00B811E2" w:rsidRDefault="0004041F" w:rsidP="00B811E2">
      <w:pPr>
        <w:spacing w:after="0" w:line="240" w:lineRule="auto"/>
        <w:jc w:val="both"/>
        <w:rPr>
          <w:rFonts w:ascii="Times New Roman" w:eastAsia="Times New Roman" w:hAnsi="Times New Roman" w:cs="Times New Roman"/>
        </w:rPr>
      </w:pPr>
    </w:p>
    <w:p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se lékařské dokumentace na ambulanci</w:t>
      </w:r>
    </w:p>
    <w:p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komp</w:t>
      </w:r>
      <w:r w:rsidR="00246013" w:rsidRPr="00B811E2">
        <w:rPr>
          <w:rFonts w:ascii="Times New Roman" w:eastAsia="Times New Roman" w:hAnsi="Times New Roman" w:cs="Times New Roman"/>
        </w:rPr>
        <w:t>l</w:t>
      </w:r>
      <w:r w:rsidR="0004041F" w:rsidRPr="00B811E2">
        <w:rPr>
          <w:rFonts w:ascii="Times New Roman" w:eastAsia="Times New Roman" w:hAnsi="Times New Roman" w:cs="Times New Roman"/>
        </w:rPr>
        <w:t>etní ambulantní dokumentace dle pl</w:t>
      </w:r>
      <w:r w:rsidR="00AD37F6" w:rsidRPr="00B811E2">
        <w:rPr>
          <w:rFonts w:ascii="Times New Roman" w:eastAsia="Times New Roman" w:hAnsi="Times New Roman" w:cs="Times New Roman"/>
        </w:rPr>
        <w:t>a</w:t>
      </w:r>
      <w:r w:rsidR="0004041F" w:rsidRPr="00B811E2">
        <w:rPr>
          <w:rFonts w:ascii="Times New Roman" w:eastAsia="Times New Roman" w:hAnsi="Times New Roman" w:cs="Times New Roman"/>
        </w:rPr>
        <w:t xml:space="preserve">tných legislativních </w:t>
      </w:r>
      <w:r w:rsidR="00AD37F6" w:rsidRPr="00B811E2">
        <w:rPr>
          <w:rFonts w:ascii="Times New Roman" w:eastAsia="Times New Roman" w:hAnsi="Times New Roman" w:cs="Times New Roman"/>
        </w:rPr>
        <w:t xml:space="preserve">standardů </w:t>
      </w:r>
      <w:r w:rsidR="0004041F" w:rsidRPr="00B811E2">
        <w:rPr>
          <w:rFonts w:ascii="Times New Roman" w:eastAsia="Times New Roman" w:hAnsi="Times New Roman" w:cs="Times New Roman"/>
        </w:rPr>
        <w:t>(</w:t>
      </w:r>
      <w:proofErr w:type="spellStart"/>
      <w:r w:rsidR="0004041F" w:rsidRPr="00B811E2">
        <w:rPr>
          <w:rFonts w:ascii="Times New Roman" w:eastAsia="Times New Roman" w:hAnsi="Times New Roman" w:cs="Times New Roman"/>
        </w:rPr>
        <w:t>např</w:t>
      </w:r>
      <w:proofErr w:type="spellEnd"/>
      <w:r w:rsidR="0004041F" w:rsidRPr="00B811E2">
        <w:rPr>
          <w:rFonts w:ascii="Times New Roman" w:eastAsia="Times New Roman" w:hAnsi="Times New Roman" w:cs="Times New Roman"/>
        </w:rPr>
        <w:t>: anamnézy, stavu pacienta, diagnóz, žádanky na potřebná vyšetření, recepty, poukazy,</w:t>
      </w:r>
      <w:r w:rsidR="00246013" w:rsidRPr="00B811E2">
        <w:rPr>
          <w:rFonts w:ascii="Times New Roman" w:eastAsia="Times New Roman" w:hAnsi="Times New Roman" w:cs="Times New Roman"/>
        </w:rPr>
        <w:t xml:space="preserve"> </w:t>
      </w:r>
      <w:r w:rsidR="0004041F" w:rsidRPr="00B811E2">
        <w:rPr>
          <w:rFonts w:ascii="Times New Roman" w:eastAsia="Times New Roman" w:hAnsi="Times New Roman" w:cs="Times New Roman"/>
        </w:rPr>
        <w:t>DPN), doplnění o další části dle definice uživatele</w:t>
      </w:r>
      <w:r w:rsidR="00246013" w:rsidRPr="00B811E2">
        <w:rPr>
          <w:rFonts w:ascii="Times New Roman" w:eastAsia="Times New Roman" w:hAnsi="Times New Roman" w:cs="Times New Roman"/>
        </w:rPr>
        <w:t>.</w:t>
      </w:r>
    </w:p>
    <w:p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Všechny potřebné úkony umožnit vykonávat rovnou při zápisu ambulantního vyšetření (zadání receptu, výkonů, žádanek, …) </w:t>
      </w:r>
    </w:p>
    <w:p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Jasná indikace stavu ambulantního dokumentu (rozpracován, uzavřen apod.), respektování </w:t>
      </w:r>
      <w:proofErr w:type="spellStart"/>
      <w:r w:rsidRPr="00B811E2">
        <w:rPr>
          <w:rFonts w:ascii="Times New Roman" w:eastAsia="Times New Roman" w:hAnsi="Times New Roman" w:cs="Times New Roman"/>
        </w:rPr>
        <w:t>vyhl</w:t>
      </w:r>
      <w:proofErr w:type="spellEnd"/>
      <w:r w:rsidRPr="00B811E2">
        <w:rPr>
          <w:rFonts w:ascii="Times New Roman" w:eastAsia="Times New Roman" w:hAnsi="Times New Roman" w:cs="Times New Roman"/>
        </w:rPr>
        <w:t xml:space="preserve">. </w:t>
      </w:r>
      <w:r w:rsidR="002F0B3A" w:rsidRPr="00B811E2">
        <w:rPr>
          <w:rFonts w:ascii="Times New Roman" w:eastAsia="Times New Roman" w:hAnsi="Times New Roman" w:cs="Times New Roman"/>
        </w:rPr>
        <w:t>č</w:t>
      </w:r>
      <w:r w:rsidRPr="00B811E2">
        <w:rPr>
          <w:rFonts w:ascii="Times New Roman" w:eastAsia="Times New Roman" w:hAnsi="Times New Roman" w:cs="Times New Roman"/>
        </w:rPr>
        <w:t>. 98/2012 Sb. v aktuálním znění.</w:t>
      </w:r>
    </w:p>
    <w:p w:rsidR="0004041F" w:rsidRPr="005F2CFF" w:rsidRDefault="0004041F" w:rsidP="003F717E">
      <w:pPr>
        <w:pStyle w:val="StylEodsazenfurt0"/>
        <w:ind w:left="0"/>
        <w:rPr>
          <w:rFonts w:ascii="Times New Roman" w:hAnsi="Times New Roman"/>
          <w:sz w:val="22"/>
          <w:szCs w:val="22"/>
        </w:rPr>
      </w:pPr>
    </w:p>
    <w:p w:rsidR="0004041F" w:rsidRPr="005F2CFF" w:rsidRDefault="0004041F" w:rsidP="00283007">
      <w:pPr>
        <w:pStyle w:val="Nadpis2-obecndokument"/>
      </w:pPr>
      <w:bookmarkStart w:id="8" w:name="_Toc462134564"/>
      <w:r w:rsidRPr="005F2CFF">
        <w:t xml:space="preserve">Vedení </w:t>
      </w:r>
      <w:r w:rsidR="00E02A92" w:rsidRPr="005F2CFF">
        <w:t>zdravotnické</w:t>
      </w:r>
      <w:r w:rsidR="00287174" w:rsidRPr="005F2CFF">
        <w:t xml:space="preserve"> </w:t>
      </w:r>
      <w:r w:rsidRPr="005F2CFF">
        <w:t>dokumentace na lůžkových odděleních</w:t>
      </w:r>
      <w:bookmarkEnd w:id="8"/>
      <w:r w:rsidRPr="005F2CFF">
        <w:t xml:space="preserve"> </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Zadavatel požaduje </w:t>
      </w:r>
      <w:r w:rsidR="009B6C97" w:rsidRPr="005F2CFF">
        <w:rPr>
          <w:rFonts w:ascii="Times New Roman" w:hAnsi="Times New Roman"/>
          <w:sz w:val="22"/>
          <w:szCs w:val="22"/>
        </w:rPr>
        <w:t xml:space="preserve">funkcionalitu </w:t>
      </w:r>
      <w:r w:rsidRPr="005F2CFF">
        <w:rPr>
          <w:rFonts w:ascii="Times New Roman" w:hAnsi="Times New Roman"/>
          <w:sz w:val="22"/>
          <w:szCs w:val="22"/>
        </w:rPr>
        <w:t xml:space="preserve">pro podporu administrativy a organizace práce na lůžkovém oddělení pro vedení </w:t>
      </w:r>
      <w:r w:rsidR="00C66CEB" w:rsidRPr="005F2CFF">
        <w:rPr>
          <w:rFonts w:ascii="Times New Roman" w:hAnsi="Times New Roman"/>
          <w:sz w:val="22"/>
          <w:szCs w:val="22"/>
        </w:rPr>
        <w:t xml:space="preserve">zdravotnické </w:t>
      </w:r>
      <w:r w:rsidRPr="005F2CFF">
        <w:rPr>
          <w:rFonts w:ascii="Times New Roman" w:hAnsi="Times New Roman"/>
          <w:sz w:val="22"/>
          <w:szCs w:val="22"/>
        </w:rPr>
        <w:t>dokumentace, zajištění nezbytných statistik a vyhodnocení základních parametrů oddělení.</w:t>
      </w:r>
    </w:p>
    <w:p w:rsidR="0004041F" w:rsidRPr="005F2CFF" w:rsidRDefault="0004041F" w:rsidP="0004041F">
      <w:pPr>
        <w:pStyle w:val="StylEodsazenfurt0"/>
        <w:rPr>
          <w:rFonts w:ascii="Times New Roman" w:hAnsi="Times New Roman"/>
          <w:sz w:val="22"/>
          <w:szCs w:val="22"/>
        </w:rPr>
      </w:pPr>
    </w:p>
    <w:p w:rsidR="0004041F" w:rsidRPr="005F2CFF" w:rsidRDefault="0004041F" w:rsidP="003732CA">
      <w:pPr>
        <w:pStyle w:val="Eodsazenfurt0"/>
        <w:ind w:left="0"/>
        <w:rPr>
          <w:b/>
          <w:sz w:val="22"/>
          <w:szCs w:val="22"/>
        </w:rPr>
      </w:pPr>
      <w:r w:rsidRPr="005F2CFF">
        <w:rPr>
          <w:b/>
          <w:sz w:val="22"/>
          <w:szCs w:val="22"/>
        </w:rPr>
        <w:t>Minimální funkcionalita týkající se organizace práce na lůžkovém oddělení</w:t>
      </w:r>
    </w:p>
    <w:p w:rsidR="009B6C97"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definovat příjmový proces s kroky, které vykonává sestra, lékař, administrativní pracovník:</w:t>
      </w:r>
    </w:p>
    <w:p w:rsidR="009B6C97" w:rsidRPr="005F2CFF" w:rsidRDefault="0004041F"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vyhledání/zadání pacienta z/do registru</w:t>
      </w:r>
      <w:r w:rsidR="00A00ED4" w:rsidRPr="005F2CFF">
        <w:rPr>
          <w:rFonts w:ascii="Times New Roman" w:hAnsi="Times New Roman"/>
          <w:sz w:val="22"/>
          <w:szCs w:val="22"/>
        </w:rPr>
        <w:t>,</w:t>
      </w:r>
    </w:p>
    <w:p w:rsidR="009B6C97" w:rsidRPr="005F2CFF" w:rsidRDefault="0004041F" w:rsidP="003F717E">
      <w:pPr>
        <w:pStyle w:val="StylEodsazenfurt0"/>
        <w:numPr>
          <w:ilvl w:val="0"/>
          <w:numId w:val="29"/>
        </w:numPr>
        <w:tabs>
          <w:tab w:val="left" w:pos="3119"/>
        </w:tabs>
        <w:rPr>
          <w:rFonts w:ascii="Times New Roman" w:hAnsi="Times New Roman"/>
          <w:sz w:val="22"/>
          <w:szCs w:val="22"/>
        </w:rPr>
      </w:pPr>
      <w:r w:rsidRPr="005F2CFF">
        <w:rPr>
          <w:rFonts w:ascii="Times New Roman" w:hAnsi="Times New Roman"/>
          <w:sz w:val="22"/>
          <w:szCs w:val="22"/>
        </w:rPr>
        <w:t>zadání dat o pacientovi</w:t>
      </w:r>
      <w:r w:rsidR="009B6C97" w:rsidRPr="005F2CFF">
        <w:rPr>
          <w:rFonts w:ascii="Times New Roman" w:hAnsi="Times New Roman"/>
          <w:sz w:val="22"/>
          <w:szCs w:val="22"/>
        </w:rPr>
        <w:t xml:space="preserve">: </w:t>
      </w:r>
      <w:r w:rsidRPr="005F2CFF">
        <w:rPr>
          <w:rFonts w:ascii="Times New Roman" w:hAnsi="Times New Roman"/>
          <w:sz w:val="22"/>
          <w:szCs w:val="22"/>
        </w:rPr>
        <w:t>hospitalizac</w:t>
      </w:r>
      <w:r w:rsidR="009B6C97" w:rsidRPr="005F2CFF">
        <w:rPr>
          <w:rFonts w:ascii="Times New Roman" w:hAnsi="Times New Roman"/>
          <w:sz w:val="22"/>
          <w:szCs w:val="22"/>
        </w:rPr>
        <w:t>e</w:t>
      </w:r>
      <w:r w:rsidRPr="005F2CFF">
        <w:rPr>
          <w:rFonts w:ascii="Times New Roman" w:hAnsi="Times New Roman"/>
          <w:sz w:val="22"/>
          <w:szCs w:val="22"/>
        </w:rPr>
        <w:t xml:space="preserve">, pojištění, uložení na lůžko, anamnéza, trvalá medikace, lékařská příjmová zpráva, diagnózy, vstupní vyšetření, ošetřovatelská anamnéza </w:t>
      </w:r>
      <w:r w:rsidR="009B6C97" w:rsidRPr="005F2CFF">
        <w:rPr>
          <w:rFonts w:ascii="Times New Roman" w:hAnsi="Times New Roman"/>
          <w:sz w:val="22"/>
          <w:szCs w:val="22"/>
        </w:rPr>
        <w:t>(</w:t>
      </w:r>
      <w:r w:rsidRPr="005F2CFF">
        <w:rPr>
          <w:rFonts w:ascii="Times New Roman" w:hAnsi="Times New Roman"/>
          <w:sz w:val="22"/>
          <w:szCs w:val="22"/>
        </w:rPr>
        <w:t>včetně rizik</w:t>
      </w:r>
      <w:r w:rsidR="009B6C97" w:rsidRPr="005F2CFF">
        <w:rPr>
          <w:rFonts w:ascii="Times New Roman" w:hAnsi="Times New Roman"/>
          <w:sz w:val="22"/>
          <w:szCs w:val="22"/>
        </w:rPr>
        <w:t>)</w:t>
      </w:r>
      <w:r w:rsidRPr="005F2CFF">
        <w:rPr>
          <w:rFonts w:ascii="Times New Roman" w:hAnsi="Times New Roman"/>
          <w:sz w:val="22"/>
          <w:szCs w:val="22"/>
        </w:rPr>
        <w:t>, ošetřovatelský plán péče</w:t>
      </w:r>
      <w:r w:rsidR="00A00ED4" w:rsidRPr="005F2CFF">
        <w:rPr>
          <w:rFonts w:ascii="Times New Roman" w:hAnsi="Times New Roman"/>
          <w:sz w:val="22"/>
          <w:szCs w:val="22"/>
        </w:rPr>
        <w:t>,</w:t>
      </w:r>
    </w:p>
    <w:p w:rsidR="009B6C97" w:rsidRPr="005F2CFF" w:rsidRDefault="009B6C97"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h</w:t>
      </w:r>
      <w:r w:rsidR="0004041F" w:rsidRPr="005F2CFF">
        <w:rPr>
          <w:rFonts w:ascii="Times New Roman" w:hAnsi="Times New Roman"/>
          <w:sz w:val="22"/>
          <w:szCs w:val="22"/>
        </w:rPr>
        <w:t>lídání neprovedených kroků tohoto procesu</w:t>
      </w:r>
      <w:r w:rsidR="00A00ED4" w:rsidRPr="005F2CFF">
        <w:rPr>
          <w:rFonts w:ascii="Times New Roman" w:hAnsi="Times New Roman"/>
          <w:sz w:val="22"/>
          <w:szCs w:val="22"/>
        </w:rPr>
        <w:t>,</w:t>
      </w:r>
    </w:p>
    <w:p w:rsidR="0004041F" w:rsidRPr="005F2CFF" w:rsidRDefault="00321C44"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vyhodnocování doby vzniku dokumentace (dle akreditačních požadavků) a on-line upozorňování na blížící se termín. </w:t>
      </w:r>
    </w:p>
    <w:p w:rsidR="009B6C97" w:rsidRPr="005F2CFF" w:rsidRDefault="009B6C97" w:rsidP="0063201E">
      <w:pPr>
        <w:pStyle w:val="StylEodsazenfurt0"/>
        <w:ind w:left="1066"/>
        <w:rPr>
          <w:rFonts w:ascii="Times New Roman" w:hAnsi="Times New Roman"/>
          <w:sz w:val="22"/>
          <w:szCs w:val="22"/>
        </w:rPr>
      </w:pP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on-line hlášení příchozího </w:t>
      </w:r>
      <w:proofErr w:type="spellStart"/>
      <w:r w:rsidR="0004041F" w:rsidRPr="005F2CFF">
        <w:rPr>
          <w:rFonts w:ascii="Times New Roman" w:hAnsi="Times New Roman"/>
          <w:sz w:val="22"/>
          <w:szCs w:val="22"/>
        </w:rPr>
        <w:t>statimového</w:t>
      </w:r>
      <w:proofErr w:type="spellEnd"/>
      <w:r w:rsidR="0004041F" w:rsidRPr="005F2CFF">
        <w:rPr>
          <w:rFonts w:ascii="Times New Roman" w:hAnsi="Times New Roman"/>
          <w:sz w:val="22"/>
          <w:szCs w:val="22"/>
        </w:rPr>
        <w:t xml:space="preserve"> nálezu. </w:t>
      </w: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pohled do historické dokumentace pacienta.</w:t>
      </w:r>
    </w:p>
    <w:p w:rsidR="009B6C97"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administrativních úkonů v průběhu hospitalizace pacienta - překlady, propuštění. Podpora správného vykazování, kontrola všech povinných údajů, potřebná hlášení za stanici, oddělení. </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Vedení strukturovaného denního </w:t>
      </w:r>
      <w:proofErr w:type="spellStart"/>
      <w:r w:rsidRPr="005F2CFF">
        <w:rPr>
          <w:rFonts w:ascii="Times New Roman" w:hAnsi="Times New Roman"/>
          <w:sz w:val="22"/>
          <w:szCs w:val="22"/>
        </w:rPr>
        <w:t>dekurzu</w:t>
      </w:r>
      <w:proofErr w:type="spellEnd"/>
      <w:r w:rsidRPr="005F2CFF">
        <w:rPr>
          <w:rFonts w:ascii="Times New Roman" w:hAnsi="Times New Roman"/>
          <w:sz w:val="22"/>
          <w:szCs w:val="22"/>
        </w:rPr>
        <w:t>.</w:t>
      </w:r>
      <w:r w:rsidR="00BF377E" w:rsidRPr="005F2CFF">
        <w:rPr>
          <w:rFonts w:ascii="Times New Roman" w:hAnsi="Times New Roman"/>
          <w:sz w:val="22"/>
          <w:szCs w:val="22"/>
        </w:rPr>
        <w:t xml:space="preserve"> </w:t>
      </w:r>
      <w:r w:rsidRPr="005F2CFF">
        <w:rPr>
          <w:rFonts w:ascii="Times New Roman" w:hAnsi="Times New Roman"/>
          <w:sz w:val="22"/>
          <w:szCs w:val="22"/>
        </w:rPr>
        <w:t>Přizpůsobení potřebám standardních oddělení a pracovištím JIP a ARO.</w:t>
      </w:r>
    </w:p>
    <w:p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průběžného popisu stavu pacienta s jednoznačnou identifikací kdo a kdy zápis provedl a přehledné zobrazení jednotlivých zápisů.</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Snadné, automatizované či </w:t>
      </w:r>
      <w:proofErr w:type="spellStart"/>
      <w:r w:rsidRPr="005F2CFF">
        <w:rPr>
          <w:rFonts w:ascii="Times New Roman" w:hAnsi="Times New Roman"/>
          <w:sz w:val="22"/>
          <w:szCs w:val="22"/>
        </w:rPr>
        <w:t>poloautomatizované</w:t>
      </w:r>
      <w:proofErr w:type="spellEnd"/>
      <w:r w:rsidRPr="005F2CFF">
        <w:rPr>
          <w:rFonts w:ascii="Times New Roman" w:hAnsi="Times New Roman"/>
          <w:sz w:val="22"/>
          <w:szCs w:val="22"/>
        </w:rPr>
        <w:t xml:space="preserve"> vytváření diagnostických souhrnů (</w:t>
      </w:r>
      <w:proofErr w:type="spellStart"/>
      <w:r w:rsidRPr="005F2CFF">
        <w:rPr>
          <w:rFonts w:ascii="Times New Roman" w:hAnsi="Times New Roman"/>
          <w:sz w:val="22"/>
          <w:szCs w:val="22"/>
        </w:rPr>
        <w:t>epikríza</w:t>
      </w:r>
      <w:proofErr w:type="spellEnd"/>
      <w:r w:rsidRPr="005F2CFF">
        <w:rPr>
          <w:rFonts w:ascii="Times New Roman" w:hAnsi="Times New Roman"/>
          <w:sz w:val="22"/>
          <w:szCs w:val="22"/>
        </w:rPr>
        <w:t xml:space="preserve">) v zadaných intervalech definovaných uživatelem. </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Automatická před-příprava sekundární dokumentace - prop</w:t>
      </w:r>
      <w:r w:rsidR="002F0B3A" w:rsidRPr="005F2CFF">
        <w:rPr>
          <w:rFonts w:ascii="Times New Roman" w:hAnsi="Times New Roman"/>
          <w:sz w:val="22"/>
          <w:szCs w:val="22"/>
        </w:rPr>
        <w:t>o</w:t>
      </w:r>
      <w:r w:rsidRPr="005F2CFF">
        <w:rPr>
          <w:rFonts w:ascii="Times New Roman" w:hAnsi="Times New Roman"/>
          <w:sz w:val="22"/>
          <w:szCs w:val="22"/>
        </w:rPr>
        <w:t>uštěcí, překladové zprávy ve struktuře a rozsahu dat</w:t>
      </w:r>
      <w:r w:rsidR="009B6C97" w:rsidRPr="005F2CFF">
        <w:rPr>
          <w:rFonts w:ascii="Times New Roman" w:hAnsi="Times New Roman"/>
          <w:sz w:val="22"/>
          <w:szCs w:val="22"/>
        </w:rPr>
        <w:t xml:space="preserve"> </w:t>
      </w:r>
      <w:r w:rsidRPr="005F2CFF">
        <w:rPr>
          <w:rFonts w:ascii="Times New Roman" w:hAnsi="Times New Roman"/>
          <w:sz w:val="22"/>
          <w:szCs w:val="22"/>
        </w:rPr>
        <w:t>definovaných uživatelem</w:t>
      </w:r>
      <w:r w:rsidR="00DD1F6B" w:rsidRPr="005F2CFF">
        <w:rPr>
          <w:rFonts w:ascii="Times New Roman" w:hAnsi="Times New Roman"/>
          <w:sz w:val="22"/>
          <w:szCs w:val="22"/>
        </w:rPr>
        <w:t>.</w:t>
      </w:r>
      <w:r w:rsidRPr="005F2CFF">
        <w:rPr>
          <w:rFonts w:ascii="Times New Roman" w:hAnsi="Times New Roman"/>
          <w:sz w:val="22"/>
          <w:szCs w:val="22"/>
        </w:rPr>
        <w:t xml:space="preserve"> </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lastRenderedPageBreak/>
        <w:t xml:space="preserve">Zadání TISS protokolu, </w:t>
      </w:r>
      <w:r w:rsidR="0038423D" w:rsidRPr="005F2CFF">
        <w:rPr>
          <w:rFonts w:ascii="Times New Roman" w:hAnsi="Times New Roman"/>
          <w:sz w:val="22"/>
          <w:szCs w:val="22"/>
        </w:rPr>
        <w:t>skórovacích</w:t>
      </w:r>
      <w:r w:rsidRPr="005F2CFF">
        <w:rPr>
          <w:rFonts w:ascii="Times New Roman" w:hAnsi="Times New Roman"/>
          <w:sz w:val="22"/>
          <w:szCs w:val="22"/>
        </w:rPr>
        <w:t xml:space="preserve"> schémat (SOFA, APACHE II, NIHSS, …)</w:t>
      </w:r>
      <w:r w:rsidR="0038423D" w:rsidRPr="005F2CFF">
        <w:rPr>
          <w:rFonts w:ascii="Times New Roman" w:hAnsi="Times New Roman"/>
          <w:sz w:val="22"/>
          <w:szCs w:val="22"/>
        </w:rPr>
        <w:t xml:space="preserve">. </w:t>
      </w:r>
      <w:r w:rsidRPr="005F2CFF">
        <w:rPr>
          <w:rFonts w:ascii="Times New Roman" w:hAnsi="Times New Roman"/>
          <w:sz w:val="22"/>
          <w:szCs w:val="22"/>
        </w:rPr>
        <w:t>Základní klinické výpočty</w:t>
      </w:r>
      <w:r w:rsidR="00F041D6" w:rsidRPr="005F2CFF">
        <w:rPr>
          <w:rFonts w:ascii="Times New Roman" w:hAnsi="Times New Roman"/>
          <w:sz w:val="22"/>
          <w:szCs w:val="22"/>
        </w:rPr>
        <w:t xml:space="preserve"> s</w:t>
      </w:r>
      <w:r w:rsidR="003321B4" w:rsidRPr="005F2CFF">
        <w:rPr>
          <w:rFonts w:ascii="Times New Roman" w:hAnsi="Times New Roman"/>
          <w:sz w:val="22"/>
          <w:szCs w:val="22"/>
        </w:rPr>
        <w:t>e</w:t>
      </w:r>
      <w:r w:rsidR="00F041D6" w:rsidRPr="005F2CFF">
        <w:rPr>
          <w:rFonts w:ascii="Times New Roman" w:hAnsi="Times New Roman"/>
          <w:sz w:val="22"/>
          <w:szCs w:val="22"/>
        </w:rPr>
        <w:t> </w:t>
      </w:r>
      <w:r w:rsidR="0038423D" w:rsidRPr="005F2CFF">
        <w:rPr>
          <w:rFonts w:ascii="Times New Roman" w:hAnsi="Times New Roman"/>
          <w:sz w:val="22"/>
          <w:szCs w:val="22"/>
        </w:rPr>
        <w:t>schopností</w:t>
      </w:r>
      <w:r w:rsidR="00F041D6" w:rsidRPr="005F2CFF">
        <w:rPr>
          <w:rFonts w:ascii="Times New Roman" w:hAnsi="Times New Roman"/>
          <w:sz w:val="22"/>
          <w:szCs w:val="22"/>
        </w:rPr>
        <w:t xml:space="preserve"> dodatečné uživatelské definice.</w:t>
      </w:r>
      <w:r w:rsidR="0038423D" w:rsidRPr="005F2CFF">
        <w:rPr>
          <w:rFonts w:ascii="Times New Roman" w:hAnsi="Times New Roman"/>
          <w:sz w:val="22"/>
          <w:szCs w:val="22"/>
        </w:rPr>
        <w:t xml:space="preserve"> </w:t>
      </w:r>
      <w:r w:rsidRPr="005F2CFF">
        <w:rPr>
          <w:rFonts w:ascii="Times New Roman" w:hAnsi="Times New Roman"/>
          <w:sz w:val="22"/>
          <w:szCs w:val="22"/>
        </w:rPr>
        <w:t>Vedení bilance tekutin</w:t>
      </w:r>
      <w:r w:rsidR="00F041D6" w:rsidRPr="005F2CFF">
        <w:rPr>
          <w:rFonts w:ascii="Times New Roman" w:hAnsi="Times New Roman"/>
          <w:sz w:val="22"/>
          <w:szCs w:val="22"/>
        </w:rPr>
        <w:t xml:space="preserve"> a dalších</w:t>
      </w:r>
      <w:r w:rsidRPr="005F2CFF">
        <w:rPr>
          <w:rFonts w:ascii="Times New Roman" w:hAnsi="Times New Roman"/>
          <w:sz w:val="22"/>
          <w:szCs w:val="22"/>
        </w:rPr>
        <w:t xml:space="preserve"> měřených údajů.</w:t>
      </w:r>
      <w:r w:rsidR="0038423D" w:rsidRPr="005F2CFF">
        <w:rPr>
          <w:rFonts w:ascii="Times New Roman" w:hAnsi="Times New Roman"/>
          <w:sz w:val="22"/>
          <w:szCs w:val="22"/>
        </w:rPr>
        <w:t xml:space="preserve"> </w:t>
      </w:r>
      <w:r w:rsidR="003321B4" w:rsidRPr="005F2CFF">
        <w:rPr>
          <w:rFonts w:ascii="Times New Roman" w:hAnsi="Times New Roman"/>
          <w:sz w:val="22"/>
          <w:szCs w:val="22"/>
        </w:rPr>
        <w:t>Schopnost přizpůsobení</w:t>
      </w:r>
      <w:r w:rsidRPr="005F2CFF">
        <w:rPr>
          <w:rFonts w:ascii="Times New Roman" w:hAnsi="Times New Roman"/>
          <w:sz w:val="22"/>
          <w:szCs w:val="22"/>
        </w:rPr>
        <w:t xml:space="preserve"> </w:t>
      </w:r>
      <w:proofErr w:type="spellStart"/>
      <w:r w:rsidRPr="005F2CFF">
        <w:rPr>
          <w:rFonts w:ascii="Times New Roman" w:hAnsi="Times New Roman"/>
          <w:sz w:val="22"/>
          <w:szCs w:val="22"/>
        </w:rPr>
        <w:t>dekurzu</w:t>
      </w:r>
      <w:proofErr w:type="spellEnd"/>
      <w:r w:rsidR="003321B4" w:rsidRPr="005F2CFF">
        <w:rPr>
          <w:rFonts w:ascii="Times New Roman" w:hAnsi="Times New Roman"/>
          <w:sz w:val="22"/>
          <w:szCs w:val="22"/>
        </w:rPr>
        <w:t xml:space="preserve"> k </w:t>
      </w:r>
      <w:r w:rsidR="0038423D" w:rsidRPr="005F2CFF">
        <w:rPr>
          <w:rFonts w:ascii="Times New Roman" w:hAnsi="Times New Roman"/>
          <w:sz w:val="22"/>
          <w:szCs w:val="22"/>
        </w:rPr>
        <w:t>vytištění</w:t>
      </w:r>
      <w:r w:rsidRPr="005F2CFF">
        <w:rPr>
          <w:rFonts w:ascii="Times New Roman" w:hAnsi="Times New Roman"/>
          <w:sz w:val="22"/>
          <w:szCs w:val="22"/>
        </w:rPr>
        <w:t xml:space="preserve"> zvyklostem oddělení.</w:t>
      </w:r>
    </w:p>
    <w:p w:rsidR="0004041F" w:rsidRPr="005F2CFF" w:rsidRDefault="0004041F" w:rsidP="0004041F">
      <w:pPr>
        <w:pStyle w:val="StylEodsazenfurt0"/>
        <w:ind w:left="0"/>
        <w:rPr>
          <w:rFonts w:ascii="Times New Roman" w:hAnsi="Times New Roman"/>
          <w:sz w:val="22"/>
          <w:szCs w:val="22"/>
        </w:rPr>
      </w:pPr>
    </w:p>
    <w:p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t>V</w:t>
      </w:r>
      <w:r w:rsidR="0004041F" w:rsidRPr="005F2CFF">
        <w:rPr>
          <w:rFonts w:ascii="Times New Roman" w:hAnsi="Times New Roman"/>
          <w:sz w:val="22"/>
          <w:szCs w:val="22"/>
        </w:rPr>
        <w:t>edení strukturované sesterské dokumentace (ošetřovatelské anamnézy,</w:t>
      </w:r>
      <w:r w:rsidR="0038423D" w:rsidRPr="005F2CFF">
        <w:rPr>
          <w:rFonts w:ascii="Times New Roman" w:hAnsi="Times New Roman"/>
          <w:sz w:val="22"/>
          <w:szCs w:val="22"/>
        </w:rPr>
        <w:t xml:space="preserve"> ošetřovatelské diagnózy</w:t>
      </w:r>
      <w:r w:rsidR="0004041F" w:rsidRPr="005F2CFF">
        <w:rPr>
          <w:rFonts w:ascii="Times New Roman" w:hAnsi="Times New Roman"/>
          <w:sz w:val="22"/>
          <w:szCs w:val="22"/>
        </w:rPr>
        <w:t xml:space="preserve"> ošetřovatelského plánu a intervencí s hodnocením, překladové zprávy, screeningová vyšetření sestrou – riziko pádu, riziko dekubitů, test soběstačnosti, nutriční </w:t>
      </w:r>
      <w:proofErr w:type="spellStart"/>
      <w:r w:rsidR="0004041F" w:rsidRPr="005F2CFF">
        <w:rPr>
          <w:rFonts w:ascii="Times New Roman" w:hAnsi="Times New Roman"/>
          <w:sz w:val="22"/>
          <w:szCs w:val="22"/>
        </w:rPr>
        <w:t>screening</w:t>
      </w:r>
      <w:proofErr w:type="spellEnd"/>
      <w:r w:rsidR="00544835" w:rsidRPr="005F2CFF">
        <w:rPr>
          <w:rFonts w:ascii="Times New Roman" w:hAnsi="Times New Roman"/>
          <w:sz w:val="22"/>
          <w:szCs w:val="22"/>
        </w:rPr>
        <w:t xml:space="preserve">, </w:t>
      </w:r>
      <w:r w:rsidR="00C66CEB" w:rsidRPr="005F2CFF">
        <w:rPr>
          <w:rFonts w:ascii="Times New Roman" w:hAnsi="Times New Roman"/>
          <w:sz w:val="22"/>
          <w:szCs w:val="22"/>
        </w:rPr>
        <w:t xml:space="preserve">realizovaná </w:t>
      </w:r>
      <w:r w:rsidR="00544835" w:rsidRPr="005F2CFF">
        <w:rPr>
          <w:rFonts w:ascii="Times New Roman" w:hAnsi="Times New Roman"/>
          <w:sz w:val="22"/>
          <w:szCs w:val="22"/>
        </w:rPr>
        <w:t>opatření</w:t>
      </w:r>
      <w:r w:rsidR="0004041F" w:rsidRPr="005F2CFF">
        <w:rPr>
          <w:rFonts w:ascii="Times New Roman" w:hAnsi="Times New Roman"/>
          <w:sz w:val="22"/>
          <w:szCs w:val="22"/>
        </w:rPr>
        <w:t>). Implementace a užití skórovacích ošetřovatelských systémů</w:t>
      </w:r>
      <w:r w:rsidR="00F041D6" w:rsidRPr="005F2CFF">
        <w:rPr>
          <w:rFonts w:ascii="Times New Roman" w:hAnsi="Times New Roman"/>
          <w:sz w:val="22"/>
          <w:szCs w:val="22"/>
        </w:rPr>
        <w:t xml:space="preserve">. </w:t>
      </w:r>
      <w:r w:rsidRPr="005F2CFF">
        <w:rPr>
          <w:rFonts w:ascii="Times New Roman" w:hAnsi="Times New Roman"/>
          <w:sz w:val="22"/>
          <w:szCs w:val="22"/>
        </w:rPr>
        <w:t>O</w:t>
      </w:r>
      <w:r w:rsidR="00650CA5" w:rsidRPr="005F2CFF">
        <w:rPr>
          <w:rFonts w:ascii="Times New Roman" w:hAnsi="Times New Roman"/>
          <w:sz w:val="22"/>
          <w:szCs w:val="22"/>
        </w:rPr>
        <w:t xml:space="preserve">rdinace potřebných vyšetření a pokynů sestře. </w:t>
      </w:r>
      <w:r w:rsidRPr="005F2CFF">
        <w:rPr>
          <w:rFonts w:ascii="Times New Roman" w:hAnsi="Times New Roman"/>
          <w:sz w:val="22"/>
          <w:szCs w:val="22"/>
        </w:rPr>
        <w:t>P</w:t>
      </w:r>
      <w:r w:rsidR="0004041F" w:rsidRPr="005F2CFF">
        <w:rPr>
          <w:rFonts w:ascii="Times New Roman" w:hAnsi="Times New Roman"/>
          <w:sz w:val="22"/>
          <w:szCs w:val="22"/>
        </w:rPr>
        <w:t>oužití mobilních technologií</w:t>
      </w:r>
      <w:r w:rsidR="00F041D6" w:rsidRPr="005F2CFF">
        <w:rPr>
          <w:rFonts w:ascii="Times New Roman" w:hAnsi="Times New Roman"/>
          <w:sz w:val="22"/>
          <w:szCs w:val="22"/>
        </w:rPr>
        <w:t xml:space="preserve"> (podpora dotykového ovládání)</w:t>
      </w:r>
      <w:r w:rsidR="0004041F" w:rsidRPr="005F2CFF">
        <w:rPr>
          <w:rFonts w:ascii="Times New Roman" w:hAnsi="Times New Roman"/>
          <w:sz w:val="22"/>
          <w:szCs w:val="22"/>
        </w:rPr>
        <w:t xml:space="preserve">. </w:t>
      </w:r>
    </w:p>
    <w:p w:rsidR="00544835" w:rsidRPr="005F2CFF" w:rsidRDefault="00A30FC0" w:rsidP="003732CA">
      <w:pPr>
        <w:pStyle w:val="StylEodsazenfurt0"/>
        <w:ind w:left="0"/>
        <w:rPr>
          <w:rFonts w:ascii="Times New Roman" w:hAnsi="Times New Roman"/>
          <w:sz w:val="22"/>
          <w:szCs w:val="22"/>
        </w:rPr>
      </w:pPr>
      <w:r w:rsidRPr="005F2CFF">
        <w:rPr>
          <w:rFonts w:ascii="Times New Roman" w:hAnsi="Times New Roman"/>
          <w:sz w:val="22"/>
          <w:szCs w:val="22"/>
        </w:rPr>
        <w:t xml:space="preserve">Evidence a vyhodnocování nežádoucích událostí. </w:t>
      </w:r>
      <w:r w:rsidR="008D7E86" w:rsidRPr="005F2CFF">
        <w:rPr>
          <w:rFonts w:ascii="Times New Roman" w:hAnsi="Times New Roman"/>
          <w:sz w:val="22"/>
          <w:szCs w:val="22"/>
        </w:rPr>
        <w:t>O</w:t>
      </w:r>
      <w:r w:rsidR="00544835" w:rsidRPr="005F2CFF">
        <w:rPr>
          <w:rFonts w:ascii="Times New Roman" w:hAnsi="Times New Roman"/>
          <w:sz w:val="22"/>
          <w:szCs w:val="22"/>
        </w:rPr>
        <w:t>n-line informování odpovědných pracovníků dle závažnosti a místa vzniku nežádoucí události.</w:t>
      </w:r>
    </w:p>
    <w:p w:rsidR="0004041F" w:rsidRPr="005F2CFF" w:rsidRDefault="0004041F" w:rsidP="003F717E">
      <w:pPr>
        <w:pStyle w:val="StylEodsazenfurt0"/>
        <w:ind w:left="0"/>
        <w:rPr>
          <w:rFonts w:ascii="Times New Roman" w:hAnsi="Times New Roman"/>
          <w:sz w:val="22"/>
          <w:szCs w:val="22"/>
        </w:rPr>
      </w:pPr>
    </w:p>
    <w:p w:rsidR="00653D37" w:rsidRPr="005F2CFF" w:rsidRDefault="00653D37" w:rsidP="003732CA">
      <w:pPr>
        <w:pStyle w:val="StylEodsazenfurt0"/>
        <w:ind w:left="0"/>
        <w:rPr>
          <w:rFonts w:ascii="Times New Roman" w:hAnsi="Times New Roman"/>
          <w:sz w:val="22"/>
          <w:szCs w:val="22"/>
        </w:rPr>
      </w:pPr>
      <w:r w:rsidRPr="005F2CFF">
        <w:rPr>
          <w:rFonts w:ascii="Times New Roman" w:hAnsi="Times New Roman"/>
          <w:sz w:val="22"/>
          <w:szCs w:val="22"/>
        </w:rPr>
        <w:t xml:space="preserve">Vedení strukturované lékařské dokumentace (lékařská anamnéza, individuální léčebný plán, indikace vyšetření, vedení </w:t>
      </w:r>
      <w:proofErr w:type="spellStart"/>
      <w:r w:rsidRPr="005F2CFF">
        <w:rPr>
          <w:rFonts w:ascii="Times New Roman" w:hAnsi="Times New Roman"/>
          <w:sz w:val="22"/>
          <w:szCs w:val="22"/>
        </w:rPr>
        <w:t>dekurzu</w:t>
      </w:r>
      <w:proofErr w:type="spellEnd"/>
      <w:r w:rsidRPr="005F2CFF">
        <w:rPr>
          <w:rFonts w:ascii="Times New Roman" w:hAnsi="Times New Roman"/>
          <w:sz w:val="22"/>
          <w:szCs w:val="22"/>
        </w:rPr>
        <w:t>, medikace).</w:t>
      </w:r>
    </w:p>
    <w:p w:rsidR="00653D37" w:rsidRPr="005F2CFF" w:rsidRDefault="00653D37" w:rsidP="003F717E">
      <w:pPr>
        <w:pStyle w:val="StylEodsazenfurt0"/>
        <w:ind w:left="0"/>
        <w:rPr>
          <w:rFonts w:ascii="Times New Roman" w:hAnsi="Times New Roman"/>
          <w:sz w:val="22"/>
          <w:szCs w:val="22"/>
        </w:rPr>
      </w:pPr>
    </w:p>
    <w:p w:rsidR="0004041F" w:rsidRPr="003732CA" w:rsidRDefault="0004041F" w:rsidP="003732CA">
      <w:pPr>
        <w:pStyle w:val="StylEodsazenfurt0"/>
        <w:ind w:left="0"/>
        <w:rPr>
          <w:rFonts w:ascii="Times New Roman" w:hAnsi="Times New Roman"/>
          <w:sz w:val="22"/>
          <w:szCs w:val="22"/>
        </w:rPr>
      </w:pPr>
      <w:r w:rsidRPr="003732CA">
        <w:rPr>
          <w:rFonts w:ascii="Times New Roman" w:hAnsi="Times New Roman"/>
          <w:sz w:val="22"/>
          <w:szCs w:val="22"/>
        </w:rPr>
        <w:t>Systém musí umožňovat elektronické posílání žádanek na různé druhy vyšetření (laboratoř, RTG, patologie atd.) a elektronický přenos nálezů zpět na žádající pracoviště.</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Přehledné zobrazení výsledků laboratorních</w:t>
      </w:r>
      <w:r w:rsidR="00544835" w:rsidRPr="005F2CFF">
        <w:rPr>
          <w:rFonts w:ascii="Times New Roman" w:hAnsi="Times New Roman"/>
          <w:sz w:val="22"/>
          <w:szCs w:val="22"/>
        </w:rPr>
        <w:t xml:space="preserve"> vyšetření (včetně zobrazení v grafu)</w:t>
      </w:r>
      <w:r w:rsidRPr="005F2CFF">
        <w:rPr>
          <w:rFonts w:ascii="Times New Roman" w:hAnsi="Times New Roman"/>
          <w:sz w:val="22"/>
          <w:szCs w:val="22"/>
        </w:rPr>
        <w:t>, RTG, konzilií, jednoduch</w:t>
      </w:r>
      <w:r w:rsidR="003321B4" w:rsidRPr="005F2CFF">
        <w:rPr>
          <w:rFonts w:ascii="Times New Roman" w:hAnsi="Times New Roman"/>
          <w:sz w:val="22"/>
          <w:szCs w:val="22"/>
        </w:rPr>
        <w:t>á editace</w:t>
      </w:r>
      <w:r w:rsidR="0038423D" w:rsidRPr="005F2CFF">
        <w:rPr>
          <w:rFonts w:ascii="Times New Roman" w:hAnsi="Times New Roman"/>
          <w:sz w:val="22"/>
          <w:szCs w:val="22"/>
        </w:rPr>
        <w:t xml:space="preserve"> a </w:t>
      </w:r>
      <w:r w:rsidRPr="005F2CFF">
        <w:rPr>
          <w:rFonts w:ascii="Times New Roman" w:hAnsi="Times New Roman"/>
          <w:sz w:val="22"/>
          <w:szCs w:val="22"/>
        </w:rPr>
        <w:t>vytvářených dokumentů.</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Evidence a vyhodnocování </w:t>
      </w:r>
      <w:proofErr w:type="spellStart"/>
      <w:r w:rsidRPr="005F2CFF">
        <w:rPr>
          <w:rFonts w:ascii="Times New Roman" w:hAnsi="Times New Roman"/>
          <w:sz w:val="22"/>
          <w:szCs w:val="22"/>
        </w:rPr>
        <w:t>nozokomiálních</w:t>
      </w:r>
      <w:proofErr w:type="spellEnd"/>
      <w:r w:rsidRPr="005F2CFF">
        <w:rPr>
          <w:rFonts w:ascii="Times New Roman" w:hAnsi="Times New Roman"/>
          <w:sz w:val="22"/>
          <w:szCs w:val="22"/>
        </w:rPr>
        <w:t xml:space="preserve"> infekcí s možností automatického zasílání </w:t>
      </w:r>
      <w:r w:rsidR="00544835" w:rsidRPr="005F2CFF">
        <w:rPr>
          <w:rFonts w:ascii="Times New Roman" w:hAnsi="Times New Roman"/>
          <w:sz w:val="22"/>
          <w:szCs w:val="22"/>
        </w:rPr>
        <w:t>hlášení</w:t>
      </w:r>
      <w:r w:rsidRPr="005F2CFF">
        <w:rPr>
          <w:rFonts w:ascii="Times New Roman" w:hAnsi="Times New Roman"/>
          <w:sz w:val="22"/>
          <w:szCs w:val="22"/>
        </w:rPr>
        <w:t xml:space="preserve"> odpovědným osobám při zápisu </w:t>
      </w:r>
      <w:proofErr w:type="spellStart"/>
      <w:r w:rsidRPr="005F2CFF">
        <w:rPr>
          <w:rFonts w:ascii="Times New Roman" w:hAnsi="Times New Roman"/>
          <w:sz w:val="22"/>
          <w:szCs w:val="22"/>
        </w:rPr>
        <w:t>nozokomiální</w:t>
      </w:r>
      <w:proofErr w:type="spellEnd"/>
      <w:r w:rsidRPr="005F2CFF">
        <w:rPr>
          <w:rFonts w:ascii="Times New Roman" w:hAnsi="Times New Roman"/>
          <w:sz w:val="22"/>
          <w:szCs w:val="22"/>
        </w:rPr>
        <w:t xml:space="preserve"> infekce. </w:t>
      </w:r>
    </w:p>
    <w:p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t>V</w:t>
      </w:r>
      <w:r w:rsidR="0004041F" w:rsidRPr="005F2CFF">
        <w:rPr>
          <w:rFonts w:ascii="Times New Roman" w:hAnsi="Times New Roman"/>
          <w:sz w:val="22"/>
          <w:szCs w:val="22"/>
        </w:rPr>
        <w:t xml:space="preserve">ynucení zadání </w:t>
      </w:r>
      <w:proofErr w:type="spellStart"/>
      <w:r w:rsidR="0004041F" w:rsidRPr="005F2CFF">
        <w:rPr>
          <w:rFonts w:ascii="Times New Roman" w:hAnsi="Times New Roman"/>
          <w:sz w:val="22"/>
          <w:szCs w:val="22"/>
        </w:rPr>
        <w:t>nozokomiální</w:t>
      </w:r>
      <w:proofErr w:type="spellEnd"/>
      <w:r w:rsidR="0004041F" w:rsidRPr="005F2CFF">
        <w:rPr>
          <w:rFonts w:ascii="Times New Roman" w:hAnsi="Times New Roman"/>
          <w:sz w:val="22"/>
          <w:szCs w:val="22"/>
        </w:rPr>
        <w:t xml:space="preserve"> infekce při propuštění pacienta.</w:t>
      </w:r>
    </w:p>
    <w:p w:rsidR="0004041F" w:rsidRPr="005F2CFF" w:rsidRDefault="0004041F" w:rsidP="003732CA">
      <w:pPr>
        <w:pStyle w:val="StylEodsazenfurt0"/>
        <w:ind w:left="0"/>
        <w:rPr>
          <w:rFonts w:ascii="Times New Roman" w:hAnsi="Times New Roman"/>
          <w:sz w:val="22"/>
          <w:szCs w:val="22"/>
        </w:rPr>
      </w:pP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Lékařské propuštění pacienta z oddělení – tvorba propouštěcí dokumentace (propouštěcí zpráva, předběžná propouštěcí zpráva, list o prohlídce mrtvého, průvodní list k pitvě aj.).</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Propouštěcí zprávu vygenerovat automaticky dle předem dohodnutých pravidel ze zadané dokumentace (jaká dokumentace, v jakém pořadí, forma výstupu).</w:t>
      </w:r>
    </w:p>
    <w:p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procesu při administrativním propuštění pacienta z oddělení – kontrola všech povinných údajů, možnost jejich doplnění při propouštění pacienta. </w:t>
      </w:r>
    </w:p>
    <w:p w:rsidR="005640E0" w:rsidRPr="005F2CFF" w:rsidRDefault="005640E0" w:rsidP="003732CA">
      <w:pPr>
        <w:pStyle w:val="StylEodsazenfurt0"/>
        <w:ind w:left="0"/>
        <w:rPr>
          <w:rFonts w:ascii="Times New Roman" w:hAnsi="Times New Roman"/>
          <w:sz w:val="22"/>
          <w:szCs w:val="22"/>
        </w:rPr>
      </w:pPr>
    </w:p>
    <w:p w:rsidR="00736D42" w:rsidRDefault="00736D42" w:rsidP="00736D42">
      <w:pPr>
        <w:pStyle w:val="Nadpis2-obecndokument"/>
      </w:pPr>
      <w:r>
        <w:t xml:space="preserve"> </w:t>
      </w:r>
      <w:bookmarkStart w:id="9" w:name="_Toc462134565"/>
      <w:r>
        <w:t>Vedení speciální dokumentace na vybraných provozech</w:t>
      </w:r>
      <w:bookmarkEnd w:id="9"/>
    </w:p>
    <w:p w:rsidR="00AF752F" w:rsidRPr="005F2CFF" w:rsidRDefault="00AF752F" w:rsidP="00AF752F">
      <w:pPr>
        <w:pStyle w:val="Nadpis3-obecndokument"/>
      </w:pPr>
      <w:bookmarkStart w:id="10" w:name="_Toc462134566"/>
      <w:r w:rsidRPr="005F2CFF">
        <w:t>Vedení dokumentace k operaci</w:t>
      </w:r>
      <w:bookmarkEnd w:id="10"/>
      <w:r w:rsidRPr="005F2CFF">
        <w:t xml:space="preserve"> </w:t>
      </w:r>
    </w:p>
    <w:p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Zadavatel požaduje jako interní funkci NIS nástroje pro vedení dokumentace operací.</w:t>
      </w:r>
    </w:p>
    <w:p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Vedení strukturovaného operačního protokolu:</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přehled všech provedených výkonů,</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-ZUM, ZULP, použitých přístrojů</w:t>
      </w:r>
      <w:r w:rsidR="00BC1A5E">
        <w:rPr>
          <w:rFonts w:ascii="Times New Roman" w:hAnsi="Times New Roman"/>
          <w:b w:val="0"/>
          <w:sz w:val="22"/>
          <w:szCs w:val="22"/>
          <w:u w:val="none"/>
        </w:rPr>
        <w:t xml:space="preserve"> a nástrojů</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popis operačního výkonu,</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časů operace s automatickou vazbou na systém plánování operací,</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evidence operačního týmu (údaje nutné pro ÚZIS) s automatickou vazbou na systém plánování operací, </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funkcionalita pro vytváření strukturovaného popisu operace, </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vybrané údaje (diagnóza, výkon, …) je nutné vázat na vybrané číselníky,</w:t>
      </w:r>
    </w:p>
    <w:p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funkcionalita pro vkládání doplňkových dat – schémata, nákresy, foto a </w:t>
      </w:r>
      <w:proofErr w:type="spellStart"/>
      <w:r w:rsidRPr="005F2CFF">
        <w:rPr>
          <w:rFonts w:ascii="Times New Roman" w:hAnsi="Times New Roman"/>
          <w:b w:val="0"/>
          <w:sz w:val="22"/>
          <w:szCs w:val="22"/>
          <w:u w:val="none"/>
        </w:rPr>
        <w:t>videodokumentace</w:t>
      </w:r>
      <w:proofErr w:type="spellEnd"/>
      <w:r w:rsidRPr="005F2CFF">
        <w:rPr>
          <w:rFonts w:ascii="Times New Roman" w:hAnsi="Times New Roman"/>
          <w:b w:val="0"/>
          <w:sz w:val="22"/>
          <w:szCs w:val="22"/>
          <w:u w:val="none"/>
        </w:rPr>
        <w:t>, parametry z použité techniky.</w:t>
      </w:r>
    </w:p>
    <w:p w:rsidR="00AF752F" w:rsidRPr="00AF752F" w:rsidRDefault="00AF752F" w:rsidP="00AF752F"/>
    <w:p w:rsidR="00736D42" w:rsidRDefault="00736D42" w:rsidP="00283007">
      <w:pPr>
        <w:pStyle w:val="Nadpis2-obecndokument"/>
      </w:pPr>
      <w:r>
        <w:lastRenderedPageBreak/>
        <w:t xml:space="preserve"> </w:t>
      </w:r>
      <w:bookmarkStart w:id="11" w:name="_Toc462134567"/>
      <w:r>
        <w:t>Plánování operací</w:t>
      </w:r>
      <w:bookmarkEnd w:id="11"/>
    </w:p>
    <w:p w:rsidR="00546E5A" w:rsidRPr="005F2CFF" w:rsidRDefault="00546E5A" w:rsidP="00546E5A">
      <w:pPr>
        <w:pStyle w:val="Eroven1"/>
        <w:numPr>
          <w:ilvl w:val="0"/>
          <w:numId w:val="0"/>
        </w:numPr>
        <w:ind w:left="567" w:hanging="567"/>
        <w:rPr>
          <w:rFonts w:ascii="Times New Roman" w:hAnsi="Times New Roman"/>
          <w:b w:val="0"/>
          <w:sz w:val="22"/>
          <w:szCs w:val="22"/>
          <w:u w:val="none"/>
        </w:rPr>
      </w:pPr>
      <w:r w:rsidRPr="005F2CFF">
        <w:rPr>
          <w:rFonts w:ascii="Times New Roman" w:hAnsi="Times New Roman"/>
          <w:b w:val="0"/>
          <w:sz w:val="22"/>
          <w:szCs w:val="22"/>
          <w:u w:val="none"/>
        </w:rPr>
        <w:t>Součástí NIS je požadována funkcionalita podpory organizace práce o</w:t>
      </w:r>
      <w:r>
        <w:rPr>
          <w:rFonts w:ascii="Times New Roman" w:hAnsi="Times New Roman"/>
          <w:b w:val="0"/>
          <w:sz w:val="22"/>
          <w:szCs w:val="22"/>
          <w:u w:val="none"/>
        </w:rPr>
        <w:t xml:space="preserve">peračních sálů. Součástí modulu </w:t>
      </w:r>
      <w:r w:rsidRPr="005F2CFF">
        <w:rPr>
          <w:rFonts w:ascii="Times New Roman" w:hAnsi="Times New Roman"/>
          <w:b w:val="0"/>
          <w:sz w:val="22"/>
          <w:szCs w:val="22"/>
          <w:u w:val="none"/>
        </w:rPr>
        <w:t>musí být následující funkce:</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objednávání pacientů k operaci do diářů operačních sálů (i několik měsíců dopředu),</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úpravy plánů, evidovat operační týmy, operační sály, určovat pořadí operací a stanovení priority operačního výkonu - vazba na klinickou dokumentaci,</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funckionalita vytváření operačního programu,</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schválení operačního programu, hlášení kolizí operačních týmů, definovaných technologií,</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řízení operačního dne – v reálném čase zaznamenávání začátku a konce operace, dalších důležitých bodů operačního zákroku např. příjezdu na sál, zahájení anestézie případně dalších událostí,</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evidenci k operaci pacienta - spotřebovaný materiál s vazbou na sklad,</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schopnost přímo z plánu operací vyvolávat operační protokol a zapisovat do něj průběh operace,</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 xml:space="preserve">on-line pohled na právě probíhající operace na všech sálech v podobě jedné přehledné obrazovky – </w:t>
      </w:r>
      <w:proofErr w:type="spellStart"/>
      <w:r w:rsidRPr="005F2CFF">
        <w:rPr>
          <w:rFonts w:ascii="Times New Roman" w:hAnsi="Times New Roman"/>
          <w:b w:val="0"/>
          <w:sz w:val="22"/>
          <w:szCs w:val="22"/>
          <w:u w:val="none"/>
        </w:rPr>
        <w:t>dashboardu</w:t>
      </w:r>
      <w:proofErr w:type="spellEnd"/>
      <w:r w:rsidRPr="005F2CFF">
        <w:rPr>
          <w:rFonts w:ascii="Times New Roman" w:hAnsi="Times New Roman"/>
          <w:b w:val="0"/>
          <w:sz w:val="22"/>
          <w:szCs w:val="22"/>
          <w:u w:val="none"/>
        </w:rPr>
        <w:t>,</w:t>
      </w:r>
    </w:p>
    <w:p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statistické výstupy – využívaní jednotlivých sálů, průměrné časy výkonů včetně vazby na lékaře, atd.</w:t>
      </w:r>
    </w:p>
    <w:p w:rsidR="00546E5A" w:rsidRPr="00546E5A" w:rsidRDefault="00546E5A" w:rsidP="00546E5A"/>
    <w:p w:rsidR="00736D42" w:rsidRPr="005F2CFF" w:rsidRDefault="00736D42" w:rsidP="00736D42">
      <w:pPr>
        <w:pStyle w:val="Nadpis2-obecndokument"/>
      </w:pPr>
      <w:bookmarkStart w:id="12" w:name="_Toc462134568"/>
      <w:r w:rsidRPr="005F2CFF">
        <w:t>Podpora medikačního procesu</w:t>
      </w:r>
      <w:bookmarkEnd w:id="12"/>
    </w:p>
    <w:p w:rsidR="00736D42" w:rsidRPr="005F2CFF" w:rsidRDefault="00736D42" w:rsidP="00736D42">
      <w:pPr>
        <w:pStyle w:val="StylEodsazenfurt0"/>
        <w:rPr>
          <w:rFonts w:ascii="Times New Roman" w:hAnsi="Times New Roman"/>
          <w:sz w:val="22"/>
          <w:szCs w:val="22"/>
        </w:rPr>
      </w:pPr>
    </w:p>
    <w:p w:rsidR="00736D42" w:rsidRDefault="00736D42" w:rsidP="0052009F">
      <w:pPr>
        <w:pStyle w:val="StylEodsazenfurt0"/>
        <w:ind w:left="0"/>
        <w:rPr>
          <w:rFonts w:ascii="Times New Roman" w:hAnsi="Times New Roman"/>
          <w:sz w:val="22"/>
          <w:szCs w:val="22"/>
        </w:rPr>
      </w:pPr>
      <w:r w:rsidRPr="005F2CFF">
        <w:rPr>
          <w:rFonts w:ascii="Times New Roman" w:hAnsi="Times New Roman"/>
          <w:sz w:val="22"/>
          <w:szCs w:val="22"/>
        </w:rPr>
        <w:t xml:space="preserve">NIS umožní vystavení běžného receptu, vystavení receptu na návykové látky, vystavení elektronického receptu, vystavení receptu s omezením - v souladu s požadavky vyhlášky č. 54/2008 Sb., o způsobu předepisování LP, v platném znění. </w:t>
      </w:r>
    </w:p>
    <w:p w:rsidR="0052009F" w:rsidRDefault="0052009F" w:rsidP="0052009F">
      <w:pPr>
        <w:spacing w:after="0" w:line="240" w:lineRule="auto"/>
        <w:jc w:val="both"/>
        <w:rPr>
          <w:rFonts w:ascii="Times New Roman" w:eastAsia="Times New Roman" w:hAnsi="Times New Roman" w:cs="Times New Roman"/>
        </w:rPr>
      </w:pPr>
    </w:p>
    <w:p w:rsidR="0052009F" w:rsidRPr="003732CA" w:rsidRDefault="0052009F" w:rsidP="0052009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Podrobný popis</w:t>
      </w:r>
      <w:r w:rsidR="003338FF">
        <w:rPr>
          <w:rFonts w:ascii="Times New Roman" w:eastAsia="Times New Roman" w:hAnsi="Times New Roman" w:cs="Times New Roman"/>
        </w:rPr>
        <w:t xml:space="preserve"> medikačního procesu</w:t>
      </w:r>
      <w:r>
        <w:rPr>
          <w:rFonts w:ascii="Times New Roman" w:eastAsia="Times New Roman" w:hAnsi="Times New Roman" w:cs="Times New Roman"/>
        </w:rPr>
        <w:t xml:space="preserve"> je obsažen v Příloze </w:t>
      </w:r>
      <w:r w:rsidRPr="005F2CFF">
        <w:rPr>
          <w:rFonts w:ascii="Times New Roman" w:eastAsia="Times New Roman" w:hAnsi="Times New Roman" w:cs="Times New Roman"/>
        </w:rPr>
        <w:t xml:space="preserve"> č. 5 zadávací dokumentace</w:t>
      </w:r>
      <w:r>
        <w:rPr>
          <w:rFonts w:ascii="Times New Roman" w:eastAsia="Times New Roman" w:hAnsi="Times New Roman" w:cs="Times New Roman"/>
        </w:rPr>
        <w:t xml:space="preserve"> - </w:t>
      </w:r>
      <w:r w:rsidR="00FC1B65">
        <w:rPr>
          <w:rFonts w:ascii="Times New Roman" w:eastAsia="Times New Roman" w:hAnsi="Times New Roman" w:cs="Times New Roman"/>
        </w:rPr>
        <w:t>Příloha 5b_Medikační</w:t>
      </w:r>
      <w:r w:rsidRPr="007918A5">
        <w:rPr>
          <w:rFonts w:ascii="Times New Roman" w:eastAsia="Times New Roman" w:hAnsi="Times New Roman" w:cs="Times New Roman"/>
        </w:rPr>
        <w:t xml:space="preserve"> </w:t>
      </w:r>
      <w:proofErr w:type="spellStart"/>
      <w:r w:rsidRPr="007918A5">
        <w:rPr>
          <w:rFonts w:ascii="Times New Roman" w:eastAsia="Times New Roman" w:hAnsi="Times New Roman" w:cs="Times New Roman"/>
        </w:rPr>
        <w:t>proces_text</w:t>
      </w:r>
      <w:r w:rsidR="00FC1B65">
        <w:rPr>
          <w:rFonts w:ascii="Times New Roman" w:eastAsia="Times New Roman" w:hAnsi="Times New Roman" w:cs="Times New Roman"/>
        </w:rPr>
        <w:t>ová</w:t>
      </w:r>
      <w:proofErr w:type="spellEnd"/>
      <w:r w:rsidR="00FC1B65">
        <w:rPr>
          <w:rFonts w:ascii="Times New Roman" w:eastAsia="Times New Roman" w:hAnsi="Times New Roman" w:cs="Times New Roman"/>
        </w:rPr>
        <w:t xml:space="preserve"> část, Příloha 5c_Medikační</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proces_mapy</w:t>
      </w:r>
      <w:proofErr w:type="spellEnd"/>
      <w:r>
        <w:rPr>
          <w:rFonts w:ascii="Times New Roman" w:eastAsia="Times New Roman" w:hAnsi="Times New Roman" w:cs="Times New Roman"/>
        </w:rPr>
        <w:t>.</w:t>
      </w:r>
    </w:p>
    <w:p w:rsidR="0052009F" w:rsidRDefault="0052009F" w:rsidP="0052009F">
      <w:pPr>
        <w:spacing w:after="0" w:line="240" w:lineRule="auto"/>
        <w:jc w:val="both"/>
        <w:rPr>
          <w:rFonts w:ascii="Times New Roman" w:eastAsia="Times New Roman" w:hAnsi="Times New Roman" w:cs="Times New Roman"/>
        </w:rPr>
      </w:pPr>
    </w:p>
    <w:p w:rsidR="00736D42" w:rsidRPr="003338FF" w:rsidRDefault="00736D42" w:rsidP="003338FF">
      <w:pPr>
        <w:spacing w:after="0" w:line="240" w:lineRule="auto"/>
        <w:jc w:val="both"/>
        <w:rPr>
          <w:rFonts w:ascii="Times New Roman" w:hAnsi="Times New Roman"/>
        </w:rPr>
      </w:pPr>
      <w:r w:rsidRPr="005F2CFF">
        <w:rPr>
          <w:rFonts w:ascii="Times New Roman" w:hAnsi="Times New Roman"/>
        </w:rPr>
        <w:t>NIS umožní vystavení pou</w:t>
      </w:r>
      <w:r w:rsidR="003338FF">
        <w:rPr>
          <w:rFonts w:ascii="Times New Roman" w:hAnsi="Times New Roman"/>
        </w:rPr>
        <w:t>kazu na zdravotnický prostředek včetně</w:t>
      </w:r>
      <w:r w:rsidR="003338FF">
        <w:t xml:space="preserve"> </w:t>
      </w:r>
      <w:r w:rsidR="003338FF" w:rsidRPr="003338FF">
        <w:rPr>
          <w:rFonts w:ascii="Times New Roman" w:hAnsi="Times New Roman"/>
        </w:rPr>
        <w:t xml:space="preserve">hlídání </w:t>
      </w:r>
      <w:r w:rsidR="003338FF">
        <w:rPr>
          <w:rFonts w:ascii="Times New Roman" w:hAnsi="Times New Roman"/>
        </w:rPr>
        <w:t xml:space="preserve">preskripčních a indikačních omezení. Umí pracovat s </w:t>
      </w:r>
      <w:r w:rsidR="003338FF" w:rsidRPr="003338FF">
        <w:rPr>
          <w:rFonts w:ascii="Times New Roman" w:hAnsi="Times New Roman"/>
        </w:rPr>
        <w:t>ambulant</w:t>
      </w:r>
      <w:r w:rsidR="003338FF">
        <w:rPr>
          <w:rFonts w:ascii="Times New Roman" w:hAnsi="Times New Roman"/>
        </w:rPr>
        <w:t>ním pozitivním listem nemocnice,</w:t>
      </w:r>
      <w:r w:rsidR="003338FF" w:rsidRPr="003338FF">
        <w:rPr>
          <w:rFonts w:ascii="Times New Roman" w:hAnsi="Times New Roman"/>
        </w:rPr>
        <w:t xml:space="preserve"> s ambulantním pozitivními listy zdra</w:t>
      </w:r>
      <w:r w:rsidR="003338FF">
        <w:rPr>
          <w:rFonts w:ascii="Times New Roman" w:hAnsi="Times New Roman"/>
        </w:rPr>
        <w:t>votních pojišťoven a podporuje agendu</w:t>
      </w:r>
      <w:r w:rsidR="003338FF" w:rsidRPr="003338FF">
        <w:rPr>
          <w:rFonts w:ascii="Times New Roman" w:hAnsi="Times New Roman"/>
        </w:rPr>
        <w:t xml:space="preserve"> schvalování revizním lékařem  </w:t>
      </w:r>
    </w:p>
    <w:p w:rsidR="00736D42" w:rsidRPr="00736D42" w:rsidRDefault="00736D42" w:rsidP="00736D42"/>
    <w:p w:rsidR="00736D42" w:rsidRDefault="00736D42" w:rsidP="00736D42">
      <w:pPr>
        <w:pStyle w:val="Nadpis2-obecndokument"/>
      </w:pPr>
      <w:r>
        <w:t xml:space="preserve"> </w:t>
      </w:r>
      <w:bookmarkStart w:id="13" w:name="_Toc462134569"/>
      <w:r>
        <w:t>Stravovací provoz</w:t>
      </w:r>
      <w:bookmarkEnd w:id="13"/>
    </w:p>
    <w:p w:rsidR="002427CF"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Funkcionalita pro Stravovací provoz zahrnuje především tyto oblasti: skladové hospodářství, normování zaměstnanecké stravy, n</w:t>
      </w:r>
      <w:r w:rsidRPr="002427CF">
        <w:rPr>
          <w:rFonts w:ascii="Times New Roman" w:eastAsia="Times New Roman" w:hAnsi="Times New Roman" w:cs="Times New Roman"/>
        </w:rPr>
        <w:t>ormování pacientské stravy</w:t>
      </w:r>
      <w:r w:rsidR="00225945">
        <w:rPr>
          <w:rFonts w:ascii="Times New Roman" w:eastAsia="Times New Roman" w:hAnsi="Times New Roman" w:cs="Times New Roman"/>
        </w:rPr>
        <w:t>,</w:t>
      </w:r>
      <w:r w:rsidR="00225945" w:rsidRPr="00225945">
        <w:rPr>
          <w:rFonts w:ascii="Times New Roman" w:eastAsia="Times New Roman" w:hAnsi="Times New Roman" w:cs="Times New Roman"/>
        </w:rPr>
        <w:t xml:space="preserve"> </w:t>
      </w:r>
      <w:r w:rsidR="00225945">
        <w:rPr>
          <w:rFonts w:ascii="Times New Roman" w:eastAsia="Times New Roman" w:hAnsi="Times New Roman" w:cs="Times New Roman"/>
        </w:rPr>
        <w:t>prodejní část.</w:t>
      </w:r>
      <w:r w:rsidR="0062435E">
        <w:rPr>
          <w:rFonts w:ascii="Times New Roman" w:eastAsia="Times New Roman" w:hAnsi="Times New Roman" w:cs="Times New Roman"/>
        </w:rPr>
        <w:t>.</w:t>
      </w:r>
    </w:p>
    <w:p w:rsidR="0062435E" w:rsidRDefault="0062435E" w:rsidP="002427CF">
      <w:pPr>
        <w:spacing w:after="0" w:line="240" w:lineRule="auto"/>
        <w:jc w:val="both"/>
        <w:rPr>
          <w:rFonts w:ascii="Times New Roman" w:eastAsia="Times New Roman" w:hAnsi="Times New Roman" w:cs="Times New Roman"/>
        </w:rPr>
      </w:pPr>
    </w:p>
    <w:p w:rsidR="0062435E"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Skladové hospodářství zahrnuje informace o aktuálním stavu zásob, sleduje spotřebu jednotlivých surovin, nutriční údaje jednotlivých surovin, řeší problematiku skladových karet, řeší problematiku pohybu zboží ve skladu, umožňuje provedení inventur skladu.</w:t>
      </w:r>
    </w:p>
    <w:p w:rsidR="0062435E" w:rsidRDefault="0062435E" w:rsidP="002427CF">
      <w:pPr>
        <w:spacing w:after="0" w:line="240" w:lineRule="auto"/>
        <w:jc w:val="both"/>
        <w:rPr>
          <w:rFonts w:ascii="Times New Roman" w:eastAsia="Times New Roman" w:hAnsi="Times New Roman" w:cs="Times New Roman"/>
        </w:rPr>
      </w:pPr>
    </w:p>
    <w:p w:rsidR="0062435E" w:rsidRPr="002427CF"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Část pro normování umožňuje práci s recepturami, jídelníčky, výpočty cen porcí, normování surovin, umožňuje tvorbu výdejek ze skladu. </w:t>
      </w:r>
    </w:p>
    <w:p w:rsidR="002427CF" w:rsidRPr="002427CF" w:rsidRDefault="002427CF" w:rsidP="002427CF">
      <w:pPr>
        <w:spacing w:after="0" w:line="240" w:lineRule="auto"/>
        <w:jc w:val="both"/>
        <w:rPr>
          <w:rFonts w:ascii="Times New Roman" w:eastAsia="Times New Roman" w:hAnsi="Times New Roman" w:cs="Times New Roman"/>
        </w:rPr>
      </w:pPr>
    </w:p>
    <w:p w:rsidR="00F67FD7"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Zajišťuje provázanost </w:t>
      </w:r>
      <w:r w:rsidRPr="002427CF">
        <w:rPr>
          <w:rFonts w:ascii="Times New Roman" w:eastAsia="Times New Roman" w:hAnsi="Times New Roman" w:cs="Times New Roman"/>
        </w:rPr>
        <w:t>systémů</w:t>
      </w:r>
      <w:r>
        <w:rPr>
          <w:rFonts w:ascii="Times New Roman" w:eastAsia="Times New Roman" w:hAnsi="Times New Roman" w:cs="Times New Roman"/>
        </w:rPr>
        <w:t xml:space="preserve"> na ostatní systému nemocnice, zajišťuje maximální možnou automatizaci</w:t>
      </w:r>
      <w:r w:rsidRPr="002427CF">
        <w:rPr>
          <w:rFonts w:ascii="Times New Roman" w:eastAsia="Times New Roman" w:hAnsi="Times New Roman" w:cs="Times New Roman"/>
        </w:rPr>
        <w:t xml:space="preserve"> procesů</w:t>
      </w:r>
      <w:r>
        <w:rPr>
          <w:rFonts w:ascii="Times New Roman" w:eastAsia="Times New Roman" w:hAnsi="Times New Roman" w:cs="Times New Roman"/>
        </w:rPr>
        <w:t>.</w:t>
      </w:r>
    </w:p>
    <w:p w:rsidR="00F67FD7" w:rsidRDefault="00F67FD7" w:rsidP="002427CF">
      <w:pPr>
        <w:spacing w:after="0" w:line="240" w:lineRule="auto"/>
        <w:jc w:val="both"/>
        <w:rPr>
          <w:rFonts w:ascii="Times New Roman" w:eastAsia="Times New Roman" w:hAnsi="Times New Roman" w:cs="Times New Roman"/>
        </w:rPr>
      </w:pPr>
    </w:p>
    <w:p w:rsidR="00F67FD7" w:rsidRPr="002427CF" w:rsidRDefault="00CF512C"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Údaje o počtu strávníků a podrobnější specifikace stravovacího provozu je </w:t>
      </w:r>
      <w:proofErr w:type="spellStart"/>
      <w:r>
        <w:rPr>
          <w:rFonts w:ascii="Times New Roman" w:eastAsia="Times New Roman" w:hAnsi="Times New Roman" w:cs="Times New Roman"/>
        </w:rPr>
        <w:t>uvdena</w:t>
      </w:r>
      <w:proofErr w:type="spellEnd"/>
      <w:r>
        <w:rPr>
          <w:rFonts w:ascii="Times New Roman" w:eastAsia="Times New Roman" w:hAnsi="Times New Roman" w:cs="Times New Roman"/>
        </w:rPr>
        <w:t xml:space="preserve"> v Příloze č. 10c zadávací dokumentace.</w:t>
      </w:r>
    </w:p>
    <w:p w:rsidR="00546E5A" w:rsidRDefault="00546E5A" w:rsidP="00546E5A">
      <w:pPr>
        <w:pStyle w:val="Nadpis2-obecndokument"/>
      </w:pPr>
      <w:bookmarkStart w:id="14" w:name="_Toc462134570"/>
      <w:r>
        <w:t>Cytostatická terapie</w:t>
      </w:r>
      <w:bookmarkEnd w:id="14"/>
    </w:p>
    <w:p w:rsidR="00546E5A" w:rsidRDefault="00546E5A" w:rsidP="00546E5A">
      <w:pPr>
        <w:pStyle w:val="StylEodsazenfurt0"/>
        <w:ind w:left="0"/>
        <w:rPr>
          <w:rFonts w:ascii="Times New Roman" w:hAnsi="Times New Roman"/>
          <w:sz w:val="22"/>
          <w:szCs w:val="22"/>
        </w:rPr>
      </w:pPr>
      <w:r w:rsidRPr="007918A5">
        <w:rPr>
          <w:rFonts w:ascii="Times New Roman" w:hAnsi="Times New Roman"/>
          <w:sz w:val="22"/>
          <w:szCs w:val="22"/>
        </w:rPr>
        <w:t>Podro</w:t>
      </w:r>
      <w:r>
        <w:rPr>
          <w:rFonts w:ascii="Times New Roman" w:hAnsi="Times New Roman"/>
          <w:sz w:val="22"/>
          <w:szCs w:val="22"/>
        </w:rPr>
        <w:t xml:space="preserve">bný popis je obsažen v Příloze </w:t>
      </w:r>
      <w:r w:rsidRPr="007918A5">
        <w:rPr>
          <w:rFonts w:ascii="Times New Roman" w:hAnsi="Times New Roman"/>
          <w:sz w:val="22"/>
          <w:szCs w:val="22"/>
        </w:rPr>
        <w:t xml:space="preserve">č. 5 zadávací dokumentace - </w:t>
      </w:r>
      <w:r w:rsidRPr="000329EE">
        <w:rPr>
          <w:rFonts w:ascii="Times New Roman" w:hAnsi="Times New Roman"/>
          <w:sz w:val="22"/>
          <w:szCs w:val="22"/>
        </w:rPr>
        <w:t>Příloha 5d_Požadavky na software pro preskripci a přípravu individuálně připravovaných cytostatik a dokumentaci přípravy</w:t>
      </w:r>
      <w:r w:rsidRPr="007918A5">
        <w:rPr>
          <w:rFonts w:ascii="Times New Roman" w:hAnsi="Times New Roman"/>
          <w:sz w:val="22"/>
          <w:szCs w:val="22"/>
        </w:rPr>
        <w:t>.</w:t>
      </w:r>
    </w:p>
    <w:p w:rsidR="00736D42" w:rsidRPr="00736D42" w:rsidRDefault="00736D42" w:rsidP="00736D42"/>
    <w:p w:rsidR="0004041F" w:rsidRPr="005F2CFF" w:rsidRDefault="007C7D21" w:rsidP="00736D42">
      <w:pPr>
        <w:pStyle w:val="Nadpis2-obecndokument"/>
      </w:pPr>
      <w:bookmarkStart w:id="15" w:name="_Toc462134571"/>
      <w:r w:rsidRPr="005F2CFF">
        <w:t>Informační systém inte</w:t>
      </w:r>
      <w:r w:rsidR="00D47D78" w:rsidRPr="005F2CFF">
        <w:t>n</w:t>
      </w:r>
      <w:r w:rsidRPr="005F2CFF">
        <w:t>z</w:t>
      </w:r>
      <w:r w:rsidR="009F7E99" w:rsidRPr="005F2CFF">
        <w:t>i</w:t>
      </w:r>
      <w:r w:rsidRPr="005F2CFF">
        <w:t>vní péče</w:t>
      </w:r>
      <w:bookmarkEnd w:id="15"/>
    </w:p>
    <w:p w:rsidR="003F717E"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Požadujeme vedení plně elektronické dokumentace pacienta </w:t>
      </w:r>
      <w:r w:rsidR="007C7D21" w:rsidRPr="005F2CFF">
        <w:rPr>
          <w:rFonts w:ascii="Times New Roman" w:hAnsi="Times New Roman"/>
          <w:sz w:val="22"/>
          <w:szCs w:val="22"/>
        </w:rPr>
        <w:t>inte</w:t>
      </w:r>
      <w:r w:rsidR="0061468B" w:rsidRPr="005F2CFF">
        <w:rPr>
          <w:rFonts w:ascii="Times New Roman" w:hAnsi="Times New Roman"/>
          <w:sz w:val="22"/>
          <w:szCs w:val="22"/>
        </w:rPr>
        <w:t>n</w:t>
      </w:r>
      <w:r w:rsidR="007C7D21" w:rsidRPr="005F2CFF">
        <w:rPr>
          <w:rFonts w:ascii="Times New Roman" w:hAnsi="Times New Roman"/>
          <w:sz w:val="22"/>
          <w:szCs w:val="22"/>
        </w:rPr>
        <w:t xml:space="preserve">zivní péče </w:t>
      </w:r>
      <w:r w:rsidRPr="005F2CFF">
        <w:rPr>
          <w:rFonts w:ascii="Times New Roman" w:hAnsi="Times New Roman"/>
          <w:sz w:val="22"/>
          <w:szCs w:val="22"/>
        </w:rPr>
        <w:t>včetně denního záznamu pacienta - „plachty</w:t>
      </w:r>
      <w:r w:rsidR="00224B16" w:rsidRPr="005F2CFF">
        <w:rPr>
          <w:rFonts w:ascii="Times New Roman" w:hAnsi="Times New Roman"/>
          <w:sz w:val="22"/>
          <w:szCs w:val="22"/>
        </w:rPr>
        <w:t>“</w:t>
      </w:r>
      <w:r w:rsidRPr="005F2CFF">
        <w:rPr>
          <w:rFonts w:ascii="Times New Roman" w:hAnsi="Times New Roman"/>
          <w:sz w:val="22"/>
          <w:szCs w:val="22"/>
        </w:rPr>
        <w:t>. Součástí musí být grafické výstupy záznamu vybraných životních funkcí (EKG křivka, saturace, tlak, puls atd.). Podobu grafického výstupu (dokumentu) může definovat uživatel.</w:t>
      </w:r>
    </w:p>
    <w:p w:rsidR="003F717E" w:rsidRPr="005F2CFF" w:rsidRDefault="003F717E">
      <w:pPr>
        <w:pStyle w:val="StylEodsazenfurt0"/>
        <w:rPr>
          <w:rFonts w:ascii="Times New Roman" w:hAnsi="Times New Roman"/>
          <w:sz w:val="22"/>
          <w:szCs w:val="22"/>
        </w:rPr>
      </w:pPr>
    </w:p>
    <w:p w:rsidR="00546E5A" w:rsidRDefault="003F717E" w:rsidP="003732CA">
      <w:pPr>
        <w:pStyle w:val="StylEodsazenfurt0"/>
        <w:ind w:left="0"/>
        <w:rPr>
          <w:rFonts w:ascii="Times New Roman" w:hAnsi="Times New Roman"/>
          <w:sz w:val="22"/>
          <w:szCs w:val="22"/>
        </w:rPr>
      </w:pPr>
      <w:r w:rsidRPr="005F2CFF">
        <w:rPr>
          <w:rFonts w:ascii="Times New Roman" w:hAnsi="Times New Roman"/>
          <w:sz w:val="22"/>
          <w:szCs w:val="22"/>
        </w:rPr>
        <w:t>Zadávání pacientských dat na boxech (podání léku, rehabilitace, resuscitace, veškeré činnosti s pacientem) prostřednictvím dotykových monitorů.</w:t>
      </w:r>
      <w:r w:rsidR="00D808C3">
        <w:rPr>
          <w:rFonts w:ascii="Times New Roman" w:hAnsi="Times New Roman"/>
          <w:sz w:val="22"/>
          <w:szCs w:val="22"/>
        </w:rPr>
        <w:t xml:space="preserve"> </w:t>
      </w:r>
    </w:p>
    <w:p w:rsidR="00526E0E" w:rsidRDefault="00526E0E" w:rsidP="003732CA">
      <w:pPr>
        <w:pStyle w:val="StylEodsazenfurt0"/>
        <w:ind w:left="0"/>
        <w:rPr>
          <w:rFonts w:ascii="Times New Roman" w:hAnsi="Times New Roman"/>
          <w:sz w:val="22"/>
          <w:szCs w:val="22"/>
        </w:rPr>
      </w:pPr>
    </w:p>
    <w:p w:rsidR="00526E0E" w:rsidRDefault="00526E0E" w:rsidP="003732CA">
      <w:pPr>
        <w:pStyle w:val="StylEodsazenfurt0"/>
        <w:ind w:left="0"/>
        <w:rPr>
          <w:rFonts w:ascii="Times New Roman" w:hAnsi="Times New Roman"/>
          <w:sz w:val="22"/>
          <w:szCs w:val="22"/>
        </w:rPr>
      </w:pPr>
      <w:r w:rsidRPr="00526E0E">
        <w:rPr>
          <w:rFonts w:ascii="Times New Roman" w:hAnsi="Times New Roman"/>
          <w:sz w:val="22"/>
          <w:szCs w:val="22"/>
        </w:rPr>
        <w:t>Provoz systému Info</w:t>
      </w:r>
      <w:r>
        <w:rPr>
          <w:rFonts w:ascii="Times New Roman" w:hAnsi="Times New Roman"/>
          <w:sz w:val="22"/>
          <w:szCs w:val="22"/>
        </w:rPr>
        <w:t xml:space="preserve">rmační systém intenzivní péče </w:t>
      </w:r>
      <w:r w:rsidRPr="00526E0E">
        <w:rPr>
          <w:rFonts w:ascii="Times New Roman" w:hAnsi="Times New Roman"/>
          <w:sz w:val="22"/>
          <w:szCs w:val="22"/>
        </w:rPr>
        <w:t>pro anesteziologickou část na operačních sálech není požadován.</w:t>
      </w:r>
    </w:p>
    <w:p w:rsidR="00CE39D1" w:rsidRPr="005F2CFF" w:rsidRDefault="00CE39D1" w:rsidP="00CE39D1">
      <w:pPr>
        <w:pStyle w:val="Nadpis2-obecndokument"/>
        <w:rPr>
          <w:rFonts w:eastAsiaTheme="minorHAnsi"/>
        </w:rPr>
      </w:pPr>
      <w:bookmarkStart w:id="16" w:name="_Toc462134572"/>
      <w:r w:rsidRPr="005F2CFF">
        <w:t>Požadavky na řešení pro obrazový komplement</w:t>
      </w:r>
      <w:bookmarkEnd w:id="16"/>
    </w:p>
    <w:p w:rsidR="00CE39D1" w:rsidRPr="005F2CFF" w:rsidRDefault="00CE39D1" w:rsidP="00CE39D1">
      <w:pPr>
        <w:pStyle w:val="Nadpis3-obecndokument"/>
      </w:pPr>
      <w:bookmarkStart w:id="17" w:name="_Toc462134573"/>
      <w:r w:rsidRPr="005F2CFF">
        <w:t>Radiodiagnostika</w:t>
      </w:r>
      <w:bookmarkEnd w:id="17"/>
      <w:r w:rsidRPr="005F2CFF">
        <w:t xml:space="preserve"> </w:t>
      </w:r>
    </w:p>
    <w:p w:rsidR="00CE39D1" w:rsidRPr="005F2CFF" w:rsidRDefault="00CE39D1" w:rsidP="00CE39D1">
      <w:pPr>
        <w:pStyle w:val="StylEodsazenfurt0"/>
        <w:rPr>
          <w:rFonts w:ascii="Times New Roman" w:hAnsi="Times New Roman"/>
          <w:sz w:val="22"/>
          <w:szCs w:val="22"/>
        </w:rPr>
      </w:pP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Funkcionality potřebné pro práci na radiologických pracovištích (RDG) – např. sonografie, CT, MR, PET-CT.</w:t>
      </w: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 xml:space="preserve">Podpora činností pro kartotéku, příjem, </w:t>
      </w:r>
      <w:proofErr w:type="spellStart"/>
      <w:r w:rsidRPr="005F2CFF">
        <w:rPr>
          <w:rFonts w:ascii="Times New Roman" w:hAnsi="Times New Roman"/>
          <w:sz w:val="22"/>
          <w:szCs w:val="22"/>
        </w:rPr>
        <w:t>popisovnu</w:t>
      </w:r>
      <w:proofErr w:type="spellEnd"/>
      <w:r w:rsidRPr="005F2CFF">
        <w:rPr>
          <w:rFonts w:ascii="Times New Roman" w:hAnsi="Times New Roman"/>
          <w:sz w:val="22"/>
          <w:szCs w:val="22"/>
        </w:rPr>
        <w:t xml:space="preserve"> a vyšetřovnu.</w:t>
      </w:r>
    </w:p>
    <w:p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Funkcionalita pro automatický příjem žádanek z klinických oddělení, jiných zdravotnických zařízení (</w:t>
      </w:r>
      <w:proofErr w:type="spellStart"/>
      <w:r w:rsidRPr="005F2CFF">
        <w:rPr>
          <w:rFonts w:ascii="Times New Roman" w:hAnsi="Times New Roman"/>
          <w:sz w:val="22"/>
          <w:szCs w:val="22"/>
        </w:rPr>
        <w:t>eMedocs</w:t>
      </w:r>
      <w:proofErr w:type="spellEnd"/>
      <w:r w:rsidRPr="005F2CFF">
        <w:rPr>
          <w:rFonts w:ascii="Times New Roman" w:hAnsi="Times New Roman"/>
          <w:sz w:val="22"/>
          <w:szCs w:val="22"/>
        </w:rPr>
        <w:t xml:space="preserve">) nebo zápis žádanky na vyšetření přímo na RDG oddělení. </w:t>
      </w:r>
    </w:p>
    <w:p w:rsidR="00CE39D1"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V případě řešení podpory popisů samostatným modulem a/nebo pomocí nástrojů PACS, je nutné zabezpečit z pohledu uživatele transparentní přístup jak k popisům (zápis i čtení) tak obrazové dokumentaci prostřednictvím uživatelského prostředí NIS.</w:t>
      </w:r>
    </w:p>
    <w:p w:rsidR="005640E0" w:rsidRPr="005F2CFF" w:rsidRDefault="005640E0" w:rsidP="003732CA">
      <w:pPr>
        <w:pStyle w:val="StylEodsazenfurt0"/>
        <w:ind w:left="0"/>
        <w:rPr>
          <w:rFonts w:ascii="Times New Roman" w:hAnsi="Times New Roman"/>
          <w:sz w:val="22"/>
          <w:szCs w:val="22"/>
        </w:rPr>
      </w:pPr>
    </w:p>
    <w:p w:rsidR="00CE39D1" w:rsidRDefault="00CE39D1" w:rsidP="00283007">
      <w:pPr>
        <w:pStyle w:val="Nadpis2-obecndokument"/>
      </w:pPr>
      <w:bookmarkStart w:id="18" w:name="_Toc462134574"/>
      <w:r>
        <w:t>Patologie</w:t>
      </w:r>
      <w:bookmarkEnd w:id="18"/>
    </w:p>
    <w:p w:rsidR="00472999" w:rsidRDefault="00C54934" w:rsidP="00CC4DAE">
      <w:pPr>
        <w:pStyle w:val="StylEodsazenfurt0"/>
        <w:ind w:left="0"/>
        <w:rPr>
          <w:rFonts w:ascii="Times New Roman" w:hAnsi="Times New Roman"/>
          <w:sz w:val="22"/>
          <w:szCs w:val="22"/>
        </w:rPr>
      </w:pPr>
      <w:r w:rsidRPr="00CC4DAE">
        <w:rPr>
          <w:rFonts w:ascii="Times New Roman" w:hAnsi="Times New Roman"/>
          <w:sz w:val="22"/>
          <w:szCs w:val="22"/>
        </w:rPr>
        <w:t>Systém odpovídá</w:t>
      </w:r>
      <w:r w:rsidR="00A06F82">
        <w:rPr>
          <w:rFonts w:ascii="Times New Roman" w:hAnsi="Times New Roman"/>
          <w:sz w:val="22"/>
          <w:szCs w:val="22"/>
        </w:rPr>
        <w:t xml:space="preserve"> </w:t>
      </w:r>
      <w:r w:rsidRPr="00CC4DAE">
        <w:rPr>
          <w:rFonts w:ascii="Times New Roman" w:hAnsi="Times New Roman"/>
          <w:sz w:val="22"/>
          <w:szCs w:val="22"/>
        </w:rPr>
        <w:t>požadavkům na akreditaci dle normy ČSN ISO 15189, má propracovanou laboratorní logistiku,</w:t>
      </w:r>
      <w:r w:rsidR="00CC4DAE" w:rsidRPr="00CC4DAE">
        <w:rPr>
          <w:rFonts w:ascii="Times New Roman" w:hAnsi="Times New Roman"/>
          <w:sz w:val="22"/>
          <w:szCs w:val="22"/>
        </w:rPr>
        <w:t xml:space="preserve"> </w:t>
      </w:r>
      <w:r w:rsidR="00350EDA">
        <w:rPr>
          <w:rFonts w:ascii="Times New Roman" w:hAnsi="Times New Roman"/>
          <w:sz w:val="22"/>
          <w:szCs w:val="22"/>
        </w:rPr>
        <w:t>podporuje elektronické žádanky, umožňuje</w:t>
      </w:r>
      <w:r w:rsidR="00AA1B42">
        <w:rPr>
          <w:rFonts w:ascii="Times New Roman" w:hAnsi="Times New Roman"/>
          <w:sz w:val="22"/>
          <w:szCs w:val="22"/>
        </w:rPr>
        <w:t xml:space="preserve"> náhled od historické databáze</w:t>
      </w:r>
      <w:r w:rsidR="0067254D">
        <w:rPr>
          <w:rFonts w:ascii="Times New Roman" w:hAnsi="Times New Roman"/>
          <w:sz w:val="22"/>
          <w:szCs w:val="22"/>
        </w:rPr>
        <w:t>.</w:t>
      </w:r>
      <w:r w:rsidR="00AA1B42">
        <w:rPr>
          <w:rFonts w:ascii="Times New Roman" w:hAnsi="Times New Roman"/>
          <w:sz w:val="22"/>
          <w:szCs w:val="22"/>
        </w:rPr>
        <w:t xml:space="preserve"> O</w:t>
      </w:r>
      <w:r w:rsidR="00CC4DAE" w:rsidRPr="00CC4DAE">
        <w:rPr>
          <w:rFonts w:ascii="Times New Roman" w:hAnsi="Times New Roman"/>
          <w:sz w:val="22"/>
          <w:szCs w:val="22"/>
        </w:rPr>
        <w:t>bsahuje</w:t>
      </w:r>
      <w:r w:rsidR="00CC4DAE">
        <w:rPr>
          <w:rFonts w:ascii="Times New Roman" w:hAnsi="Times New Roman"/>
          <w:sz w:val="22"/>
          <w:szCs w:val="22"/>
        </w:rPr>
        <w:t xml:space="preserve"> propojení s</w:t>
      </w:r>
      <w:r w:rsidR="00A06F82">
        <w:rPr>
          <w:rFonts w:ascii="Times New Roman" w:hAnsi="Times New Roman"/>
          <w:sz w:val="22"/>
          <w:szCs w:val="22"/>
        </w:rPr>
        <w:t> </w:t>
      </w:r>
      <w:r w:rsidR="00CC4DAE">
        <w:rPr>
          <w:rFonts w:ascii="Times New Roman" w:hAnsi="Times New Roman"/>
          <w:sz w:val="22"/>
          <w:szCs w:val="22"/>
        </w:rPr>
        <w:t>modulem</w:t>
      </w:r>
      <w:r w:rsidR="00A06F82">
        <w:rPr>
          <w:rFonts w:ascii="Times New Roman" w:hAnsi="Times New Roman"/>
          <w:sz w:val="22"/>
          <w:szCs w:val="22"/>
        </w:rPr>
        <w:t xml:space="preserve"> pojišťovny</w:t>
      </w:r>
      <w:r w:rsidR="00CC4DAE">
        <w:rPr>
          <w:rFonts w:ascii="Times New Roman" w:hAnsi="Times New Roman"/>
          <w:sz w:val="22"/>
          <w:szCs w:val="22"/>
        </w:rPr>
        <w:t xml:space="preserve"> </w:t>
      </w:r>
      <w:r w:rsidR="00CC4DAE" w:rsidRPr="00CC4DAE">
        <w:rPr>
          <w:rFonts w:ascii="Times New Roman" w:hAnsi="Times New Roman"/>
          <w:sz w:val="22"/>
          <w:szCs w:val="22"/>
        </w:rPr>
        <w:t>pro vykazování</w:t>
      </w:r>
      <w:r w:rsidR="00A06F82">
        <w:rPr>
          <w:rFonts w:ascii="Times New Roman" w:hAnsi="Times New Roman"/>
          <w:sz w:val="22"/>
          <w:szCs w:val="22"/>
        </w:rPr>
        <w:t xml:space="preserve">, je schopen </w:t>
      </w:r>
      <w:r w:rsidR="00CC4DAE" w:rsidRPr="00CC4DAE">
        <w:rPr>
          <w:rFonts w:ascii="Times New Roman" w:hAnsi="Times New Roman"/>
          <w:sz w:val="22"/>
          <w:szCs w:val="22"/>
        </w:rPr>
        <w:t xml:space="preserve">odeslání </w:t>
      </w:r>
      <w:r w:rsidR="00350EDA">
        <w:rPr>
          <w:rFonts w:ascii="Times New Roman" w:hAnsi="Times New Roman"/>
          <w:sz w:val="22"/>
          <w:szCs w:val="22"/>
        </w:rPr>
        <w:t>výsledků</w:t>
      </w:r>
      <w:r w:rsidR="00CC4DAE" w:rsidRPr="00CC4DAE">
        <w:rPr>
          <w:rFonts w:ascii="Times New Roman" w:hAnsi="Times New Roman"/>
          <w:sz w:val="22"/>
          <w:szCs w:val="22"/>
        </w:rPr>
        <w:t xml:space="preserve"> elektronicky</w:t>
      </w:r>
      <w:r w:rsidR="00CC4DAE">
        <w:rPr>
          <w:rFonts w:ascii="Times New Roman" w:hAnsi="Times New Roman"/>
          <w:sz w:val="22"/>
          <w:szCs w:val="22"/>
        </w:rPr>
        <w:t xml:space="preserve">, </w:t>
      </w:r>
      <w:r w:rsidR="00AA1B42">
        <w:rPr>
          <w:rFonts w:ascii="Times New Roman" w:hAnsi="Times New Roman"/>
          <w:sz w:val="22"/>
          <w:szCs w:val="22"/>
        </w:rPr>
        <w:t xml:space="preserve">obsahuje </w:t>
      </w:r>
      <w:r w:rsidR="00CC4DAE" w:rsidRPr="00CC4DAE">
        <w:rPr>
          <w:rFonts w:ascii="Times New Roman" w:hAnsi="Times New Roman"/>
          <w:sz w:val="22"/>
          <w:szCs w:val="22"/>
        </w:rPr>
        <w:t>propojení na číselník MKN</w:t>
      </w:r>
      <w:r w:rsidR="00AA1B42">
        <w:rPr>
          <w:rFonts w:ascii="Times New Roman" w:hAnsi="Times New Roman"/>
          <w:sz w:val="22"/>
          <w:szCs w:val="22"/>
        </w:rPr>
        <w:t>, obsahuje propojení na centrální číselníky NIS</w:t>
      </w:r>
      <w:r w:rsidR="00CE1815">
        <w:rPr>
          <w:rFonts w:ascii="Times New Roman" w:hAnsi="Times New Roman"/>
          <w:sz w:val="22"/>
          <w:szCs w:val="22"/>
        </w:rPr>
        <w:t>. Poskytuje statistické údaje, umožňuje tisk je</w:t>
      </w:r>
      <w:r w:rsidR="00472999">
        <w:rPr>
          <w:rFonts w:ascii="Times New Roman" w:hAnsi="Times New Roman"/>
          <w:sz w:val="22"/>
          <w:szCs w:val="22"/>
        </w:rPr>
        <w:t>dnotlivých typů zpráv a žádanek</w:t>
      </w:r>
      <w:r w:rsidR="008E523E">
        <w:rPr>
          <w:rFonts w:ascii="Times New Roman" w:hAnsi="Times New Roman"/>
          <w:sz w:val="22"/>
          <w:szCs w:val="22"/>
        </w:rPr>
        <w:t>.</w:t>
      </w:r>
    </w:p>
    <w:p w:rsidR="00D80A07" w:rsidRDefault="00D80A07" w:rsidP="00CC4DAE">
      <w:pPr>
        <w:pStyle w:val="StylEodsazenfurt0"/>
        <w:ind w:left="0"/>
        <w:rPr>
          <w:rFonts w:ascii="Times New Roman" w:hAnsi="Times New Roman"/>
          <w:sz w:val="22"/>
          <w:szCs w:val="22"/>
        </w:rPr>
      </w:pPr>
    </w:p>
    <w:p w:rsidR="008E523E" w:rsidRDefault="008E523E" w:rsidP="00CC4DAE">
      <w:pPr>
        <w:pStyle w:val="StylEodsazenfurt0"/>
        <w:ind w:left="0"/>
        <w:rPr>
          <w:rFonts w:ascii="Times New Roman" w:hAnsi="Times New Roman"/>
          <w:sz w:val="22"/>
          <w:szCs w:val="22"/>
        </w:rPr>
      </w:pPr>
      <w:r>
        <w:rPr>
          <w:rFonts w:ascii="Times New Roman" w:hAnsi="Times New Roman"/>
          <w:sz w:val="22"/>
          <w:szCs w:val="22"/>
        </w:rPr>
        <w:t>Systém je připraven na využití čárových a QR kódů.</w:t>
      </w:r>
    </w:p>
    <w:p w:rsidR="00D80A07" w:rsidRDefault="00D80A07" w:rsidP="00CC4DAE">
      <w:pPr>
        <w:pStyle w:val="StylEodsazenfurt0"/>
        <w:ind w:left="0"/>
        <w:rPr>
          <w:rFonts w:ascii="Times New Roman" w:hAnsi="Times New Roman"/>
          <w:sz w:val="22"/>
          <w:szCs w:val="22"/>
        </w:rPr>
      </w:pPr>
    </w:p>
    <w:p w:rsidR="00BA5849" w:rsidRPr="00CC4DAE" w:rsidRDefault="00472999" w:rsidP="00CC4DAE">
      <w:pPr>
        <w:pStyle w:val="StylEodsazenfurt0"/>
        <w:ind w:left="0"/>
        <w:rPr>
          <w:rFonts w:ascii="Times New Roman" w:hAnsi="Times New Roman"/>
          <w:sz w:val="22"/>
          <w:szCs w:val="22"/>
        </w:rPr>
      </w:pPr>
      <w:r>
        <w:rPr>
          <w:rFonts w:ascii="Times New Roman" w:hAnsi="Times New Roman"/>
          <w:sz w:val="22"/>
          <w:szCs w:val="22"/>
        </w:rPr>
        <w:t xml:space="preserve">V případě, kdy je nemocnice zapojena do národního </w:t>
      </w:r>
      <w:proofErr w:type="spellStart"/>
      <w:r>
        <w:rPr>
          <w:rFonts w:ascii="Times New Roman" w:hAnsi="Times New Roman"/>
          <w:sz w:val="22"/>
          <w:szCs w:val="22"/>
        </w:rPr>
        <w:t>screeningu</w:t>
      </w:r>
      <w:proofErr w:type="spellEnd"/>
      <w:r>
        <w:rPr>
          <w:rFonts w:ascii="Times New Roman" w:hAnsi="Times New Roman"/>
          <w:sz w:val="22"/>
          <w:szCs w:val="22"/>
        </w:rPr>
        <w:t xml:space="preserve"> karcinomu děložního hrdla, je požadována komunikace s centrálním registrem</w:t>
      </w:r>
      <w:r w:rsidR="008E523E">
        <w:rPr>
          <w:rFonts w:ascii="Times New Roman" w:hAnsi="Times New Roman"/>
          <w:sz w:val="22"/>
          <w:szCs w:val="22"/>
        </w:rPr>
        <w:t>, který zpravuje IBA MU Brno.</w:t>
      </w:r>
      <w:r>
        <w:rPr>
          <w:rFonts w:ascii="Times New Roman" w:hAnsi="Times New Roman"/>
          <w:sz w:val="22"/>
          <w:szCs w:val="22"/>
        </w:rPr>
        <w:t xml:space="preserve"> </w:t>
      </w:r>
      <w:r w:rsidR="00CC4DAE" w:rsidRPr="00CC4DAE">
        <w:rPr>
          <w:rFonts w:ascii="Times New Roman" w:hAnsi="Times New Roman"/>
          <w:sz w:val="22"/>
          <w:szCs w:val="22"/>
        </w:rPr>
        <w:t xml:space="preserve"> </w:t>
      </w:r>
    </w:p>
    <w:p w:rsidR="00F041D6" w:rsidRPr="005F2CFF" w:rsidRDefault="00F041D6" w:rsidP="00283007">
      <w:pPr>
        <w:pStyle w:val="Nadpis2-obecndokument"/>
      </w:pPr>
      <w:bookmarkStart w:id="19" w:name="_Toc462134575"/>
      <w:r w:rsidRPr="005F2CFF">
        <w:t>Komunikace s</w:t>
      </w:r>
      <w:r w:rsidR="00C13F2C" w:rsidRPr="005F2CFF">
        <w:t> </w:t>
      </w:r>
      <w:r w:rsidRPr="005F2CFF">
        <w:t>přístroji</w:t>
      </w:r>
      <w:bookmarkEnd w:id="19"/>
    </w:p>
    <w:p w:rsidR="00D80A07" w:rsidRPr="00D80A07" w:rsidRDefault="00D80A07" w:rsidP="00D80A07">
      <w:pPr>
        <w:pStyle w:val="StylEodsazenfurt0"/>
        <w:rPr>
          <w:rFonts w:ascii="Times New Roman" w:hAnsi="Times New Roman"/>
          <w:sz w:val="22"/>
          <w:szCs w:val="22"/>
        </w:rPr>
      </w:pPr>
      <w:r w:rsidRPr="00D80A07">
        <w:rPr>
          <w:rFonts w:ascii="Times New Roman" w:hAnsi="Times New Roman"/>
          <w:sz w:val="22"/>
          <w:szCs w:val="22"/>
        </w:rPr>
        <w:t xml:space="preserve">Systém NIS musí být schopen získávat a </w:t>
      </w:r>
      <w:r>
        <w:rPr>
          <w:rFonts w:ascii="Times New Roman" w:hAnsi="Times New Roman"/>
          <w:sz w:val="22"/>
          <w:szCs w:val="22"/>
        </w:rPr>
        <w:t>odesílat</w:t>
      </w:r>
      <w:r w:rsidRPr="00D80A07">
        <w:rPr>
          <w:rFonts w:ascii="Times New Roman" w:hAnsi="Times New Roman"/>
          <w:sz w:val="22"/>
          <w:szCs w:val="22"/>
        </w:rPr>
        <w:t xml:space="preserve"> data z</w:t>
      </w:r>
      <w:r>
        <w:rPr>
          <w:rFonts w:ascii="Times New Roman" w:hAnsi="Times New Roman"/>
          <w:sz w:val="22"/>
          <w:szCs w:val="22"/>
        </w:rPr>
        <w:t>/do</w:t>
      </w:r>
      <w:r w:rsidRPr="00D80A07">
        <w:rPr>
          <w:rFonts w:ascii="Times New Roman" w:hAnsi="Times New Roman"/>
          <w:sz w:val="22"/>
          <w:szCs w:val="22"/>
        </w:rPr>
        <w:t xml:space="preserve"> přístrojů (přístrojového vybavení), které jsou toho v době implementace schopny prostřednictvím datového standardu HL7 popřípadě DASTA. </w:t>
      </w:r>
    </w:p>
    <w:p w:rsidR="00D80A07" w:rsidRPr="00D80A07" w:rsidRDefault="00D80A07" w:rsidP="00D80A07">
      <w:pPr>
        <w:pStyle w:val="StylEodsazenfurt0"/>
        <w:rPr>
          <w:rFonts w:ascii="Times New Roman" w:hAnsi="Times New Roman"/>
          <w:sz w:val="22"/>
          <w:szCs w:val="22"/>
        </w:rPr>
      </w:pPr>
    </w:p>
    <w:p w:rsidR="00D80A07" w:rsidRPr="00D80A07" w:rsidRDefault="00D80A07" w:rsidP="00D80A07">
      <w:pPr>
        <w:pStyle w:val="StylEodsazenfurt0"/>
        <w:rPr>
          <w:rFonts w:ascii="Times New Roman" w:hAnsi="Times New Roman"/>
          <w:sz w:val="22"/>
          <w:szCs w:val="22"/>
        </w:rPr>
      </w:pPr>
      <w:r>
        <w:rPr>
          <w:rFonts w:ascii="Times New Roman" w:hAnsi="Times New Roman"/>
          <w:sz w:val="22"/>
          <w:szCs w:val="22"/>
        </w:rPr>
        <w:lastRenderedPageBreak/>
        <w:t>Vzorový s</w:t>
      </w:r>
      <w:r w:rsidRPr="00D80A07">
        <w:rPr>
          <w:rFonts w:ascii="Times New Roman" w:hAnsi="Times New Roman"/>
          <w:sz w:val="22"/>
          <w:szCs w:val="22"/>
        </w:rPr>
        <w:t>eznam přístrojů, u kterých bude požadována integrace v rámci implementace</w:t>
      </w:r>
      <w:r>
        <w:rPr>
          <w:rFonts w:ascii="Times New Roman" w:hAnsi="Times New Roman"/>
          <w:sz w:val="22"/>
          <w:szCs w:val="22"/>
        </w:rPr>
        <w:t xml:space="preserve"> v Nemocnici Jihlava</w:t>
      </w:r>
      <w:r w:rsidRPr="00D80A07">
        <w:rPr>
          <w:rFonts w:ascii="Times New Roman" w:hAnsi="Times New Roman"/>
          <w:sz w:val="22"/>
          <w:szCs w:val="22"/>
        </w:rPr>
        <w:t xml:space="preserve">: </w:t>
      </w:r>
    </w:p>
    <w:p w:rsidR="00D80A07" w:rsidRPr="00D80A07" w:rsidRDefault="00D80A07" w:rsidP="00D80A07">
      <w:pPr>
        <w:pStyle w:val="StylEodsazenfurt0"/>
        <w:rPr>
          <w:rFonts w:ascii="Times New Roman" w:hAnsi="Times New Roman"/>
          <w:sz w:val="22"/>
          <w:szCs w:val="22"/>
        </w:rPr>
      </w:pPr>
    </w:p>
    <w:p w:rsidR="00D80A07" w:rsidRPr="00914D85" w:rsidRDefault="00D80A07" w:rsidP="00914D85">
      <w:pPr>
        <w:pStyle w:val="StylEodsazenfurt0"/>
        <w:ind w:firstLine="424"/>
        <w:rPr>
          <w:rFonts w:ascii="Times New Roman" w:hAnsi="Times New Roman"/>
          <w:b/>
          <w:i/>
          <w:sz w:val="22"/>
          <w:szCs w:val="22"/>
          <w:u w:val="single"/>
        </w:rPr>
      </w:pPr>
      <w:r w:rsidRPr="00914D85">
        <w:rPr>
          <w:rFonts w:ascii="Times New Roman" w:hAnsi="Times New Roman"/>
          <w:b/>
          <w:i/>
          <w:sz w:val="22"/>
          <w:szCs w:val="22"/>
          <w:u w:val="single"/>
        </w:rPr>
        <w:t>Onkologické oddělení</w:t>
      </w:r>
    </w:p>
    <w:p w:rsidR="00914D85" w:rsidRDefault="00914D85" w:rsidP="00914D85">
      <w:pPr>
        <w:pStyle w:val="StylEodsazenfurt0"/>
        <w:numPr>
          <w:ilvl w:val="0"/>
          <w:numId w:val="30"/>
        </w:numPr>
        <w:rPr>
          <w:rFonts w:ascii="Times New Roman" w:hAnsi="Times New Roman"/>
          <w:sz w:val="22"/>
          <w:szCs w:val="22"/>
        </w:rPr>
      </w:pPr>
      <w:r>
        <w:rPr>
          <w:rFonts w:ascii="Times New Roman" w:hAnsi="Times New Roman"/>
          <w:sz w:val="22"/>
          <w:szCs w:val="22"/>
        </w:rPr>
        <w:t>p</w:t>
      </w:r>
      <w:r w:rsidR="00D80A07" w:rsidRPr="00D80A07">
        <w:rPr>
          <w:rFonts w:ascii="Times New Roman" w:hAnsi="Times New Roman"/>
          <w:sz w:val="22"/>
          <w:szCs w:val="22"/>
        </w:rPr>
        <w:t xml:space="preserve">ropojení lineárních urychlovačů – 2x LU, které spolu s ostatními přístroji na ozařovnách používají informační a verifikační systém ARIA od firmy </w:t>
      </w:r>
      <w:proofErr w:type="spellStart"/>
      <w:r w:rsidR="00D80A07" w:rsidRPr="00D80A07">
        <w:rPr>
          <w:rFonts w:ascii="Times New Roman" w:hAnsi="Times New Roman"/>
          <w:sz w:val="22"/>
          <w:szCs w:val="22"/>
        </w:rPr>
        <w:t>Varian</w:t>
      </w:r>
      <w:proofErr w:type="spellEnd"/>
      <w:r w:rsidR="00D80A07" w:rsidRPr="00D80A07">
        <w:rPr>
          <w:rFonts w:ascii="Times New Roman" w:hAnsi="Times New Roman"/>
          <w:sz w:val="22"/>
          <w:szCs w:val="22"/>
        </w:rPr>
        <w:t xml:space="preserve">, resp. dodavatele zařízení firmy </w:t>
      </w:r>
      <w:proofErr w:type="spellStart"/>
      <w:r w:rsidR="00D80A07" w:rsidRPr="00D80A07">
        <w:rPr>
          <w:rFonts w:ascii="Times New Roman" w:hAnsi="Times New Roman"/>
          <w:sz w:val="22"/>
          <w:szCs w:val="22"/>
        </w:rPr>
        <w:t>Amedis</w:t>
      </w:r>
      <w:proofErr w:type="spellEnd"/>
      <w:r w:rsidR="00D80A07" w:rsidRPr="00D80A07">
        <w:rPr>
          <w:rFonts w:ascii="Times New Roman" w:hAnsi="Times New Roman"/>
          <w:sz w:val="22"/>
          <w:szCs w:val="22"/>
        </w:rPr>
        <w:t>. Každý ozařovaný pacient (</w:t>
      </w:r>
      <w:proofErr w:type="spellStart"/>
      <w:r w:rsidR="00D80A07" w:rsidRPr="00D80A07">
        <w:rPr>
          <w:rFonts w:ascii="Times New Roman" w:hAnsi="Times New Roman"/>
          <w:sz w:val="22"/>
          <w:szCs w:val="22"/>
        </w:rPr>
        <w:t>amb</w:t>
      </w:r>
      <w:proofErr w:type="spellEnd"/>
      <w:r w:rsidR="00D80A07" w:rsidRPr="00D80A07">
        <w:rPr>
          <w:rFonts w:ascii="Times New Roman" w:hAnsi="Times New Roman"/>
          <w:sz w:val="22"/>
          <w:szCs w:val="22"/>
        </w:rPr>
        <w:t xml:space="preserve">. i na lůžkách) musí být v tomto systému zadán spolu s dalšími osobními údaji – </w:t>
      </w:r>
      <w:proofErr w:type="spellStart"/>
      <w:r w:rsidR="00D80A07" w:rsidRPr="00D80A07">
        <w:rPr>
          <w:rFonts w:ascii="Times New Roman" w:hAnsi="Times New Roman"/>
          <w:sz w:val="22"/>
          <w:szCs w:val="22"/>
        </w:rPr>
        <w:t>r.č</w:t>
      </w:r>
      <w:proofErr w:type="spellEnd"/>
      <w:r w:rsidR="00D80A07" w:rsidRPr="00D80A07">
        <w:rPr>
          <w:rFonts w:ascii="Times New Roman" w:hAnsi="Times New Roman"/>
          <w:sz w:val="22"/>
          <w:szCs w:val="22"/>
        </w:rPr>
        <w:t>., adr</w:t>
      </w:r>
      <w:r>
        <w:rPr>
          <w:rFonts w:ascii="Times New Roman" w:hAnsi="Times New Roman"/>
          <w:sz w:val="22"/>
          <w:szCs w:val="22"/>
        </w:rPr>
        <w:t>esa, diagnóza, kontakt (</w:t>
      </w:r>
      <w:r w:rsidR="00D80A07" w:rsidRPr="00D80A07">
        <w:rPr>
          <w:rFonts w:ascii="Times New Roman" w:hAnsi="Times New Roman"/>
          <w:sz w:val="22"/>
          <w:szCs w:val="22"/>
        </w:rPr>
        <w:t>t</w:t>
      </w:r>
      <w:r>
        <w:rPr>
          <w:rFonts w:ascii="Times New Roman" w:hAnsi="Times New Roman"/>
          <w:sz w:val="22"/>
          <w:szCs w:val="22"/>
        </w:rPr>
        <w:t>yto údaje budou získávány z NIS),</w:t>
      </w:r>
    </w:p>
    <w:p w:rsidR="00D80A07" w:rsidRPr="00D80A07" w:rsidRDefault="00D80A07" w:rsidP="00914D85">
      <w:pPr>
        <w:pStyle w:val="StylEodsazenfurt0"/>
        <w:numPr>
          <w:ilvl w:val="0"/>
          <w:numId w:val="30"/>
        </w:numPr>
        <w:rPr>
          <w:rFonts w:ascii="Times New Roman" w:hAnsi="Times New Roman"/>
          <w:sz w:val="22"/>
          <w:szCs w:val="22"/>
        </w:rPr>
      </w:pPr>
      <w:r w:rsidRPr="00D80A07">
        <w:rPr>
          <w:rFonts w:ascii="Times New Roman" w:hAnsi="Times New Roman"/>
          <w:sz w:val="22"/>
          <w:szCs w:val="22"/>
        </w:rPr>
        <w:t xml:space="preserve">zadat potřebná data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a tato přenést do </w:t>
      </w:r>
      <w:r w:rsidR="00914D85">
        <w:rPr>
          <w:rFonts w:ascii="Times New Roman" w:hAnsi="Times New Roman"/>
          <w:sz w:val="22"/>
          <w:szCs w:val="22"/>
        </w:rPr>
        <w:t>systému ARIA</w:t>
      </w:r>
      <w:r w:rsidRPr="00D80A07">
        <w:rPr>
          <w:rFonts w:ascii="Times New Roman" w:hAnsi="Times New Roman"/>
          <w:sz w:val="22"/>
          <w:szCs w:val="22"/>
        </w:rPr>
        <w:t xml:space="preserve">. Důležitá data, která generuje ARIA po naplánování ozařování (číslo plánu, název, ozařovaná pole, předepsané dávky, předepsaný počet ozáření, identifikace přístroje, počet již </w:t>
      </w:r>
      <w:proofErr w:type="spellStart"/>
      <w:r w:rsidRPr="00D80A07">
        <w:rPr>
          <w:rFonts w:ascii="Times New Roman" w:hAnsi="Times New Roman"/>
          <w:sz w:val="22"/>
          <w:szCs w:val="22"/>
        </w:rPr>
        <w:t>odzářených</w:t>
      </w:r>
      <w:proofErr w:type="spellEnd"/>
      <w:r w:rsidRPr="00D80A07">
        <w:rPr>
          <w:rFonts w:ascii="Times New Roman" w:hAnsi="Times New Roman"/>
          <w:sz w:val="22"/>
          <w:szCs w:val="22"/>
        </w:rPr>
        <w:t xml:space="preserve"> polí a na druhé straně zbývající počet záření do konce ozařovací série) bude možné přenést z ARIE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a mít k dispozici pro potřeby průběžných kontrol během ozařování a později v době dispenzarizace po skončeném ozařování. Posledním a velmi důležitým souborem dat, který požadujeme přenášet z ARIE do </w:t>
      </w:r>
      <w:proofErr w:type="spellStart"/>
      <w:r w:rsidRPr="00D80A07">
        <w:rPr>
          <w:rFonts w:ascii="Times New Roman" w:hAnsi="Times New Roman"/>
          <w:sz w:val="22"/>
          <w:szCs w:val="22"/>
        </w:rPr>
        <w:t>NISu</w:t>
      </w:r>
      <w:proofErr w:type="spellEnd"/>
      <w:r w:rsidRPr="00D80A07">
        <w:rPr>
          <w:rFonts w:ascii="Times New Roman" w:hAnsi="Times New Roman"/>
          <w:sz w:val="22"/>
          <w:szCs w:val="22"/>
        </w:rPr>
        <w:t xml:space="preserve"> jsou data vykazovaná pojišťovnám (počty ozářených polí, technika, lokalizační snímky a verifikační snímky, CB-CT snímky).</w:t>
      </w:r>
    </w:p>
    <w:p w:rsidR="00D80A07" w:rsidRPr="00D80A07" w:rsidRDefault="00D80A07" w:rsidP="00D80A07">
      <w:pPr>
        <w:pStyle w:val="StylEodsazenfurt0"/>
        <w:rPr>
          <w:rFonts w:ascii="Times New Roman" w:hAnsi="Times New Roman"/>
          <w:sz w:val="22"/>
          <w:szCs w:val="22"/>
        </w:rPr>
      </w:pPr>
    </w:p>
    <w:p w:rsidR="00D80A07" w:rsidRPr="00914D85" w:rsidRDefault="00914D85" w:rsidP="00914D85">
      <w:pPr>
        <w:pStyle w:val="StylEodsazenfurt0"/>
        <w:ind w:firstLine="424"/>
        <w:rPr>
          <w:rFonts w:ascii="Times New Roman" w:hAnsi="Times New Roman"/>
          <w:b/>
          <w:i/>
          <w:sz w:val="22"/>
          <w:szCs w:val="22"/>
          <w:u w:val="single"/>
        </w:rPr>
      </w:pPr>
      <w:r>
        <w:rPr>
          <w:rFonts w:ascii="Times New Roman" w:hAnsi="Times New Roman"/>
          <w:b/>
          <w:i/>
          <w:sz w:val="22"/>
          <w:szCs w:val="22"/>
          <w:u w:val="single"/>
        </w:rPr>
        <w:t>Plicní oddělení</w:t>
      </w:r>
    </w:p>
    <w:p w:rsidR="00D80A07" w:rsidRPr="00D80A07" w:rsidRDefault="00914D85" w:rsidP="00914D85">
      <w:pPr>
        <w:pStyle w:val="StylEodsazenfurt0"/>
        <w:numPr>
          <w:ilvl w:val="0"/>
          <w:numId w:val="30"/>
        </w:numPr>
        <w:rPr>
          <w:rFonts w:ascii="Times New Roman" w:hAnsi="Times New Roman"/>
          <w:sz w:val="22"/>
          <w:szCs w:val="22"/>
        </w:rPr>
      </w:pPr>
      <w:r>
        <w:rPr>
          <w:rFonts w:ascii="Times New Roman" w:hAnsi="Times New Roman"/>
          <w:sz w:val="22"/>
          <w:szCs w:val="22"/>
        </w:rPr>
        <w:t>export</w:t>
      </w:r>
      <w:r w:rsidR="00D80A07" w:rsidRPr="00D80A07">
        <w:rPr>
          <w:rFonts w:ascii="Times New Roman" w:hAnsi="Times New Roman"/>
          <w:sz w:val="22"/>
          <w:szCs w:val="22"/>
        </w:rPr>
        <w:t xml:space="preserve"> dat ze spirometru a </w:t>
      </w:r>
      <w:proofErr w:type="spellStart"/>
      <w:r w:rsidR="00D80A07" w:rsidRPr="00D80A07">
        <w:rPr>
          <w:rFonts w:ascii="Times New Roman" w:hAnsi="Times New Roman"/>
          <w:sz w:val="22"/>
          <w:szCs w:val="22"/>
        </w:rPr>
        <w:t>bodypletysmografu</w:t>
      </w:r>
      <w:proofErr w:type="spellEnd"/>
      <w:r w:rsidR="00D80A07" w:rsidRPr="00D80A07">
        <w:rPr>
          <w:rFonts w:ascii="Times New Roman" w:hAnsi="Times New Roman"/>
          <w:sz w:val="22"/>
          <w:szCs w:val="22"/>
        </w:rPr>
        <w:t xml:space="preserve"> s plicní difuzí. Oba přístroje jsou ovládány PC. Jedná se o data pacientů a křivky.</w:t>
      </w:r>
    </w:p>
    <w:p w:rsidR="00D80A07" w:rsidRPr="00D80A07" w:rsidRDefault="00D80A07" w:rsidP="00D80A07">
      <w:pPr>
        <w:pStyle w:val="StylEodsazenfurt0"/>
        <w:rPr>
          <w:rFonts w:ascii="Times New Roman" w:hAnsi="Times New Roman"/>
          <w:sz w:val="22"/>
          <w:szCs w:val="22"/>
        </w:rPr>
      </w:pPr>
    </w:p>
    <w:p w:rsidR="00D80A07" w:rsidRPr="00914D85" w:rsidRDefault="00914D85" w:rsidP="00914D85">
      <w:pPr>
        <w:pStyle w:val="StylEodsazenfurt0"/>
        <w:ind w:firstLine="424"/>
        <w:rPr>
          <w:rFonts w:ascii="Times New Roman" w:hAnsi="Times New Roman"/>
          <w:sz w:val="22"/>
          <w:szCs w:val="22"/>
        </w:rPr>
      </w:pPr>
      <w:r>
        <w:rPr>
          <w:rFonts w:ascii="Times New Roman" w:hAnsi="Times New Roman"/>
          <w:b/>
          <w:i/>
          <w:sz w:val="22"/>
          <w:szCs w:val="22"/>
          <w:u w:val="single"/>
        </w:rPr>
        <w:t>Rehabilitace</w:t>
      </w:r>
    </w:p>
    <w:p w:rsidR="0004041F" w:rsidRPr="005F2CFF" w:rsidRDefault="004C376C" w:rsidP="004C376C">
      <w:pPr>
        <w:pStyle w:val="StylEodsazenfurt0"/>
        <w:numPr>
          <w:ilvl w:val="0"/>
          <w:numId w:val="30"/>
        </w:numPr>
        <w:rPr>
          <w:rFonts w:ascii="Times New Roman" w:hAnsi="Times New Roman"/>
          <w:sz w:val="22"/>
          <w:szCs w:val="22"/>
        </w:rPr>
      </w:pPr>
      <w:r>
        <w:rPr>
          <w:rFonts w:ascii="Times New Roman" w:hAnsi="Times New Roman"/>
          <w:sz w:val="22"/>
          <w:szCs w:val="22"/>
        </w:rPr>
        <w:t xml:space="preserve"> </w:t>
      </w:r>
      <w:r w:rsidR="00914D85">
        <w:rPr>
          <w:rFonts w:ascii="Times New Roman" w:hAnsi="Times New Roman"/>
          <w:sz w:val="22"/>
          <w:szCs w:val="22"/>
        </w:rPr>
        <w:t>m</w:t>
      </w:r>
      <w:r w:rsidR="00D80A07" w:rsidRPr="00D80A07">
        <w:rPr>
          <w:rFonts w:ascii="Times New Roman" w:hAnsi="Times New Roman"/>
          <w:sz w:val="22"/>
          <w:szCs w:val="22"/>
        </w:rPr>
        <w:t>ožnost automatického přepos</w:t>
      </w:r>
      <w:r w:rsidR="00914D85">
        <w:rPr>
          <w:rFonts w:ascii="Times New Roman" w:hAnsi="Times New Roman"/>
          <w:sz w:val="22"/>
          <w:szCs w:val="22"/>
        </w:rPr>
        <w:t xml:space="preserve">ílání údajů z </w:t>
      </w:r>
      <w:proofErr w:type="spellStart"/>
      <w:r w:rsidR="00914D85">
        <w:rPr>
          <w:rFonts w:ascii="Times New Roman" w:hAnsi="Times New Roman"/>
          <w:sz w:val="22"/>
          <w:szCs w:val="22"/>
        </w:rPr>
        <w:t>myostimulačního</w:t>
      </w:r>
      <w:proofErr w:type="spellEnd"/>
      <w:r w:rsidR="00914D85">
        <w:rPr>
          <w:rFonts w:ascii="Times New Roman" w:hAnsi="Times New Roman"/>
          <w:sz w:val="22"/>
          <w:szCs w:val="22"/>
        </w:rPr>
        <w:t xml:space="preserve"> pří</w:t>
      </w:r>
      <w:r w:rsidR="00D80A07" w:rsidRPr="00D80A07">
        <w:rPr>
          <w:rFonts w:ascii="Times New Roman" w:hAnsi="Times New Roman"/>
          <w:sz w:val="22"/>
          <w:szCs w:val="22"/>
        </w:rPr>
        <w:t xml:space="preserve">stroje </w:t>
      </w:r>
      <w:proofErr w:type="spellStart"/>
      <w:r w:rsidR="00D80A07" w:rsidRPr="00D80A07">
        <w:rPr>
          <w:rFonts w:ascii="Times New Roman" w:hAnsi="Times New Roman"/>
          <w:sz w:val="22"/>
          <w:szCs w:val="22"/>
        </w:rPr>
        <w:t>Myo</w:t>
      </w:r>
      <w:proofErr w:type="spellEnd"/>
      <w:r w:rsidR="00D80A07" w:rsidRPr="00D80A07">
        <w:rPr>
          <w:rFonts w:ascii="Times New Roman" w:hAnsi="Times New Roman"/>
          <w:sz w:val="22"/>
          <w:szCs w:val="22"/>
        </w:rPr>
        <w:t xml:space="preserve"> 200 do NIS.</w:t>
      </w:r>
      <w:r w:rsidR="00914D85">
        <w:rPr>
          <w:rFonts w:ascii="Times New Roman" w:hAnsi="Times New Roman"/>
          <w:sz w:val="22"/>
          <w:szCs w:val="22"/>
        </w:rPr>
        <w:t xml:space="preserve"> Jedná se o tyto údaje</w:t>
      </w:r>
      <w:r w:rsidR="000518DB">
        <w:rPr>
          <w:rFonts w:ascii="Times New Roman" w:hAnsi="Times New Roman"/>
          <w:sz w:val="22"/>
          <w:szCs w:val="22"/>
        </w:rPr>
        <w:t xml:space="preserve"> typ navoleného programu (</w:t>
      </w:r>
      <w:r w:rsidR="00D80A07" w:rsidRPr="00914D85">
        <w:rPr>
          <w:rFonts w:ascii="Times New Roman" w:hAnsi="Times New Roman"/>
          <w:sz w:val="22"/>
          <w:szCs w:val="22"/>
        </w:rPr>
        <w:t>stačí kódem pod jakým je v přístroji)</w:t>
      </w:r>
      <w:r w:rsidR="00914D85">
        <w:rPr>
          <w:rFonts w:ascii="Times New Roman" w:hAnsi="Times New Roman"/>
          <w:sz w:val="22"/>
          <w:szCs w:val="22"/>
        </w:rPr>
        <w:t xml:space="preserve">, </w:t>
      </w:r>
      <w:r w:rsidR="00D80A07" w:rsidRPr="00D80A07">
        <w:rPr>
          <w:rFonts w:ascii="Times New Roman" w:hAnsi="Times New Roman"/>
          <w:sz w:val="22"/>
          <w:szCs w:val="22"/>
        </w:rPr>
        <w:t>vytrvalost</w:t>
      </w:r>
      <w:r w:rsidR="00914D85">
        <w:rPr>
          <w:rFonts w:ascii="Times New Roman" w:hAnsi="Times New Roman"/>
          <w:sz w:val="22"/>
          <w:szCs w:val="22"/>
        </w:rPr>
        <w:t xml:space="preserve">, </w:t>
      </w:r>
      <w:r w:rsidR="00D80A07" w:rsidRPr="00D80A07">
        <w:rPr>
          <w:rFonts w:ascii="Times New Roman" w:hAnsi="Times New Roman"/>
          <w:sz w:val="22"/>
          <w:szCs w:val="22"/>
        </w:rPr>
        <w:t>síla střední</w:t>
      </w:r>
      <w:r w:rsidR="00914D85">
        <w:rPr>
          <w:rFonts w:ascii="Times New Roman" w:hAnsi="Times New Roman"/>
          <w:sz w:val="22"/>
          <w:szCs w:val="22"/>
        </w:rPr>
        <w:t xml:space="preserve">, </w:t>
      </w:r>
      <w:r w:rsidR="00D80A07" w:rsidRPr="00D80A07">
        <w:rPr>
          <w:rFonts w:ascii="Times New Roman" w:hAnsi="Times New Roman"/>
          <w:sz w:val="22"/>
          <w:szCs w:val="22"/>
        </w:rPr>
        <w:t>síla maximální</w:t>
      </w:r>
      <w:r w:rsidR="00914D85">
        <w:rPr>
          <w:rFonts w:ascii="Times New Roman" w:hAnsi="Times New Roman"/>
          <w:sz w:val="22"/>
          <w:szCs w:val="22"/>
        </w:rPr>
        <w:t xml:space="preserve">, </w:t>
      </w:r>
      <w:r w:rsidR="00D80A07" w:rsidRPr="00D80A07">
        <w:rPr>
          <w:rFonts w:ascii="Times New Roman" w:hAnsi="Times New Roman"/>
          <w:sz w:val="22"/>
          <w:szCs w:val="22"/>
        </w:rPr>
        <w:t>síla minimální</w:t>
      </w:r>
      <w:r w:rsidR="00914D85">
        <w:rPr>
          <w:rFonts w:ascii="Times New Roman" w:hAnsi="Times New Roman"/>
          <w:sz w:val="22"/>
          <w:szCs w:val="22"/>
        </w:rPr>
        <w:t>.</w:t>
      </w:r>
    </w:p>
    <w:p w:rsidR="00031EE8" w:rsidRPr="005F2CFF" w:rsidRDefault="00031EE8" w:rsidP="003F717E">
      <w:pPr>
        <w:pStyle w:val="StylEodsazenfurt0"/>
        <w:rPr>
          <w:rFonts w:ascii="Times New Roman" w:hAnsi="Times New Roman"/>
          <w:sz w:val="22"/>
          <w:szCs w:val="22"/>
        </w:rPr>
      </w:pPr>
    </w:p>
    <w:p w:rsidR="00051A6A" w:rsidRDefault="00AF097B" w:rsidP="00202E19">
      <w:pPr>
        <w:pStyle w:val="StylEodsazenfurt0"/>
        <w:ind w:left="0"/>
        <w:rPr>
          <w:rFonts w:ascii="Times New Roman" w:hAnsi="Times New Roman"/>
          <w:sz w:val="22"/>
          <w:szCs w:val="22"/>
        </w:rPr>
      </w:pPr>
      <w:r>
        <w:rPr>
          <w:rFonts w:ascii="Times New Roman" w:hAnsi="Times New Roman"/>
          <w:sz w:val="22"/>
          <w:szCs w:val="22"/>
        </w:rPr>
        <w:t xml:space="preserve">Vzorový </w:t>
      </w:r>
      <w:r w:rsidR="005C4A71">
        <w:rPr>
          <w:rFonts w:ascii="Times New Roman" w:hAnsi="Times New Roman"/>
          <w:sz w:val="22"/>
          <w:szCs w:val="22"/>
        </w:rPr>
        <w:t xml:space="preserve">seznam </w:t>
      </w:r>
      <w:r w:rsidR="00D80A07" w:rsidRPr="00D80A07">
        <w:rPr>
          <w:rFonts w:ascii="Times New Roman" w:hAnsi="Times New Roman"/>
          <w:sz w:val="22"/>
          <w:szCs w:val="22"/>
        </w:rPr>
        <w:t>přístrojů</w:t>
      </w:r>
      <w:r w:rsidR="003968E7">
        <w:rPr>
          <w:rFonts w:ascii="Times New Roman" w:hAnsi="Times New Roman"/>
          <w:sz w:val="22"/>
          <w:szCs w:val="22"/>
        </w:rPr>
        <w:t xml:space="preserve"> </w:t>
      </w:r>
      <w:bookmarkStart w:id="20" w:name="_GoBack"/>
      <w:bookmarkEnd w:id="20"/>
      <w:r w:rsidR="00761A78">
        <w:rPr>
          <w:rFonts w:ascii="Times New Roman" w:hAnsi="Times New Roman"/>
          <w:sz w:val="22"/>
          <w:szCs w:val="22"/>
        </w:rPr>
        <w:t>v ostatních nemocnicích</w:t>
      </w:r>
      <w:r>
        <w:rPr>
          <w:rFonts w:ascii="Times New Roman" w:hAnsi="Times New Roman"/>
          <w:sz w:val="22"/>
          <w:szCs w:val="22"/>
        </w:rPr>
        <w:t xml:space="preserve"> je uveden v </w:t>
      </w:r>
      <w:r w:rsidR="00F67FD7">
        <w:rPr>
          <w:rFonts w:ascii="Times New Roman" w:hAnsi="Times New Roman"/>
          <w:sz w:val="22"/>
          <w:szCs w:val="22"/>
        </w:rPr>
        <w:t>P</w:t>
      </w:r>
      <w:r>
        <w:rPr>
          <w:rFonts w:ascii="Times New Roman" w:hAnsi="Times New Roman"/>
          <w:sz w:val="22"/>
          <w:szCs w:val="22"/>
        </w:rPr>
        <w:t>říloze č. 10 zadávací dokumentace</w:t>
      </w:r>
      <w:r w:rsidR="00761A78">
        <w:rPr>
          <w:rFonts w:ascii="Times New Roman" w:hAnsi="Times New Roman"/>
          <w:sz w:val="22"/>
          <w:szCs w:val="22"/>
        </w:rPr>
        <w:t xml:space="preserve">. Jejich výčet </w:t>
      </w:r>
      <w:r w:rsidR="00D80A07">
        <w:rPr>
          <w:rFonts w:ascii="Times New Roman" w:hAnsi="Times New Roman"/>
          <w:sz w:val="22"/>
          <w:szCs w:val="22"/>
        </w:rPr>
        <w:t>musí být vzhledem k délce implementace jednotlivých NIS upřesněn v rámci úvodních analýz.</w:t>
      </w:r>
    </w:p>
    <w:p w:rsidR="007918A5" w:rsidRPr="007918A5" w:rsidRDefault="007918A5" w:rsidP="007918A5">
      <w:pPr>
        <w:pStyle w:val="StylEodsazenfurt0"/>
        <w:ind w:left="0"/>
        <w:rPr>
          <w:rFonts w:ascii="Times New Roman" w:hAnsi="Times New Roman"/>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21" w:name="_Toc462134576"/>
      <w:r w:rsidRPr="005F2CFF">
        <w:t>Požadavky zadavatele na postup implementace</w:t>
      </w:r>
      <w:bookmarkEnd w:id="21"/>
      <w:r w:rsidRPr="005F2CFF">
        <w:t xml:space="preserve"> </w:t>
      </w:r>
    </w:p>
    <w:p w:rsidR="0004041F" w:rsidRPr="005F2CFF" w:rsidRDefault="0004041F" w:rsidP="0004041F">
      <w:pPr>
        <w:pStyle w:val="StylEodsazenfurt0"/>
        <w:tabs>
          <w:tab w:val="left" w:pos="284"/>
        </w:tabs>
        <w:rPr>
          <w:rFonts w:ascii="Times New Roman" w:hAnsi="Times New Roman"/>
          <w:sz w:val="22"/>
          <w:szCs w:val="22"/>
        </w:rPr>
      </w:pPr>
    </w:p>
    <w:p w:rsidR="0004041F" w:rsidRPr="005F2CFF" w:rsidRDefault="00FD4D81"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Detailní postup implementace bude popsán v rámci úvodní analýzy.</w:t>
      </w:r>
    </w:p>
    <w:p w:rsidR="00FD4D81" w:rsidRPr="005F2CFF" w:rsidRDefault="00FD4D81" w:rsidP="0004041F">
      <w:pPr>
        <w:pStyle w:val="StylEodsazenfurt0"/>
        <w:tabs>
          <w:tab w:val="left" w:pos="284"/>
        </w:tabs>
        <w:rPr>
          <w:rFonts w:ascii="Times New Roman" w:hAnsi="Times New Roman"/>
          <w:sz w:val="22"/>
          <w:szCs w:val="22"/>
        </w:rPr>
      </w:pPr>
    </w:p>
    <w:p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Zadavatel požaduje zajištění kontinuity provozu zdravotnického zařízení. Po stránce nepřetržitého provozu předpokládá pouze plánovanou odstávku pouze na nezbytnou dobu</w:t>
      </w:r>
      <w:r w:rsidR="00FD4D81" w:rsidRPr="005F2CFF">
        <w:rPr>
          <w:rFonts w:ascii="Times New Roman" w:hAnsi="Times New Roman"/>
          <w:sz w:val="22"/>
          <w:szCs w:val="22"/>
        </w:rPr>
        <w:t xml:space="preserve"> – maximálně 8 hodin.</w:t>
      </w:r>
    </w:p>
    <w:p w:rsidR="0004041F" w:rsidRPr="005F2CFF" w:rsidRDefault="0004041F" w:rsidP="0004041F">
      <w:pPr>
        <w:pStyle w:val="StylEodsazenfurt0"/>
        <w:tabs>
          <w:tab w:val="left" w:pos="284"/>
        </w:tabs>
        <w:rPr>
          <w:rFonts w:ascii="Times New Roman" w:hAnsi="Times New Roman"/>
          <w:sz w:val="22"/>
          <w:szCs w:val="22"/>
        </w:rPr>
      </w:pPr>
    </w:p>
    <w:p w:rsidR="00EC4CA6" w:rsidRPr="005F2CFF" w:rsidRDefault="00EC4CA6"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Samotnému spuštění NIS do ostrého provozu bude předcházet zejména:</w:t>
      </w:r>
    </w:p>
    <w:p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t</w:t>
      </w:r>
      <w:r w:rsidR="007006C7" w:rsidRPr="005F2CFF">
        <w:rPr>
          <w:rFonts w:ascii="Times New Roman" w:hAnsi="Times New Roman"/>
          <w:sz w:val="22"/>
          <w:szCs w:val="22"/>
        </w:rPr>
        <w:t>est převodu dat</w:t>
      </w:r>
      <w:r w:rsidRPr="005F2CFF">
        <w:rPr>
          <w:rFonts w:ascii="Times New Roman" w:hAnsi="Times New Roman"/>
          <w:sz w:val="22"/>
          <w:szCs w:val="22"/>
        </w:rPr>
        <w:t>,</w:t>
      </w:r>
    </w:p>
    <w:p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z</w:t>
      </w:r>
      <w:r w:rsidR="007006C7" w:rsidRPr="005F2CFF">
        <w:rPr>
          <w:rFonts w:ascii="Times New Roman" w:hAnsi="Times New Roman"/>
          <w:sz w:val="22"/>
          <w:szCs w:val="22"/>
        </w:rPr>
        <w:t xml:space="preserve">aškolení všech uživatelů a správců systému na vlastních </w:t>
      </w:r>
      <w:proofErr w:type="spellStart"/>
      <w:r w:rsidR="007006C7" w:rsidRPr="005F2CFF">
        <w:rPr>
          <w:rFonts w:ascii="Times New Roman" w:hAnsi="Times New Roman"/>
          <w:sz w:val="22"/>
          <w:szCs w:val="22"/>
        </w:rPr>
        <w:t>zmigrovaných</w:t>
      </w:r>
      <w:proofErr w:type="spellEnd"/>
      <w:r w:rsidR="007006C7" w:rsidRPr="005F2CFF">
        <w:rPr>
          <w:rFonts w:ascii="Times New Roman" w:hAnsi="Times New Roman"/>
          <w:sz w:val="22"/>
          <w:szCs w:val="22"/>
        </w:rPr>
        <w:t xml:space="preserve"> datech</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zátěžových testů</w:t>
      </w:r>
      <w:r w:rsidR="00574D11" w:rsidRPr="005F2CFF">
        <w:rPr>
          <w:rFonts w:ascii="Times New Roman" w:hAnsi="Times New Roman"/>
          <w:sz w:val="22"/>
          <w:szCs w:val="22"/>
        </w:rPr>
        <w:t xml:space="preserve"> – souběžná práce minimálně 30ti% uživatelů</w:t>
      </w:r>
      <w:r w:rsidRPr="005F2CFF">
        <w:rPr>
          <w:rFonts w:ascii="Times New Roman" w:hAnsi="Times New Roman"/>
          <w:sz w:val="22"/>
          <w:szCs w:val="22"/>
        </w:rPr>
        <w:t>,</w:t>
      </w:r>
    </w:p>
    <w:p w:rsidR="00574D11"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s</w:t>
      </w:r>
      <w:r w:rsidR="00574D11" w:rsidRPr="005F2CFF">
        <w:rPr>
          <w:rFonts w:ascii="Times New Roman" w:hAnsi="Times New Roman"/>
          <w:sz w:val="22"/>
          <w:szCs w:val="22"/>
        </w:rPr>
        <w:t>imulace výpadků HW</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penetračních testů</w:t>
      </w:r>
      <w:r w:rsidRPr="005F2CFF">
        <w:rPr>
          <w:rFonts w:ascii="Times New Roman" w:hAnsi="Times New Roman"/>
          <w:sz w:val="22"/>
          <w:szCs w:val="22"/>
        </w:rPr>
        <w:t>,</w:t>
      </w:r>
    </w:p>
    <w:p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FD7857" w:rsidRPr="005F2CFF">
        <w:rPr>
          <w:rFonts w:ascii="Times New Roman" w:hAnsi="Times New Roman"/>
          <w:sz w:val="22"/>
          <w:szCs w:val="22"/>
        </w:rPr>
        <w:t>rovedení akceptačních testů klíčových funkcionalit</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1A1016" w:rsidRPr="005F2CFF">
        <w:rPr>
          <w:rFonts w:ascii="Times New Roman" w:hAnsi="Times New Roman"/>
          <w:sz w:val="22"/>
          <w:szCs w:val="22"/>
        </w:rPr>
        <w:t>odpora definice přístupových práv</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videonávodů</w:t>
      </w:r>
      <w:proofErr w:type="spellEnd"/>
      <w:r w:rsidR="001A1016" w:rsidRPr="005F2CFF">
        <w:rPr>
          <w:rFonts w:ascii="Times New Roman" w:hAnsi="Times New Roman"/>
          <w:sz w:val="22"/>
          <w:szCs w:val="22"/>
        </w:rPr>
        <w:t xml:space="preserve"> k typickým činnostem v</w:t>
      </w:r>
      <w:r w:rsidRPr="005F2CFF">
        <w:rPr>
          <w:rFonts w:ascii="Times New Roman" w:hAnsi="Times New Roman"/>
          <w:sz w:val="22"/>
          <w:szCs w:val="22"/>
        </w:rPr>
        <w:t> </w:t>
      </w:r>
      <w:r w:rsidR="001A1016" w:rsidRPr="005F2CFF">
        <w:rPr>
          <w:rFonts w:ascii="Times New Roman" w:hAnsi="Times New Roman"/>
          <w:sz w:val="22"/>
          <w:szCs w:val="22"/>
        </w:rPr>
        <w:t>NIS</w:t>
      </w:r>
      <w:r w:rsidRPr="005F2CFF">
        <w:rPr>
          <w:rFonts w:ascii="Times New Roman" w:hAnsi="Times New Roman"/>
          <w:sz w:val="22"/>
          <w:szCs w:val="22"/>
        </w:rPr>
        <w:t>,</w:t>
      </w:r>
    </w:p>
    <w:p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eLearningového</w:t>
      </w:r>
      <w:proofErr w:type="spellEnd"/>
      <w:r w:rsidR="001A1016" w:rsidRPr="005F2CFF">
        <w:rPr>
          <w:rFonts w:ascii="Times New Roman" w:hAnsi="Times New Roman"/>
          <w:sz w:val="22"/>
          <w:szCs w:val="22"/>
        </w:rPr>
        <w:t xml:space="preserve"> kurzu do stávajícího LMS systému zadavatele minimálně pro typickou činnost sestry, lékaře a správce v NIS.</w:t>
      </w:r>
    </w:p>
    <w:p w:rsidR="00FD7857" w:rsidRPr="005F2CFF" w:rsidRDefault="00FD7857" w:rsidP="003F717E">
      <w:pPr>
        <w:pStyle w:val="StylEodsazenfurt0"/>
        <w:tabs>
          <w:tab w:val="left" w:pos="284"/>
        </w:tabs>
        <w:ind w:left="0"/>
        <w:rPr>
          <w:rFonts w:ascii="Times New Roman" w:hAnsi="Times New Roman"/>
          <w:sz w:val="22"/>
          <w:szCs w:val="22"/>
        </w:rPr>
      </w:pPr>
    </w:p>
    <w:p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 xml:space="preserve">Zadavatel požaduje </w:t>
      </w:r>
      <w:r w:rsidR="00883494" w:rsidRPr="005F2CFF">
        <w:rPr>
          <w:rFonts w:ascii="Times New Roman" w:hAnsi="Times New Roman"/>
          <w:sz w:val="22"/>
          <w:szCs w:val="22"/>
        </w:rPr>
        <w:t>součinnost</w:t>
      </w:r>
      <w:r w:rsidRPr="005F2CFF">
        <w:rPr>
          <w:rFonts w:ascii="Times New Roman" w:hAnsi="Times New Roman"/>
          <w:sz w:val="22"/>
          <w:szCs w:val="22"/>
        </w:rPr>
        <w:t xml:space="preserve"> </w:t>
      </w:r>
      <w:r w:rsidR="004C3CE4">
        <w:rPr>
          <w:rFonts w:ascii="Times New Roman" w:hAnsi="Times New Roman"/>
          <w:sz w:val="22"/>
          <w:szCs w:val="22"/>
        </w:rPr>
        <w:t>účastníka</w:t>
      </w:r>
      <w:r w:rsidRPr="005F2CFF">
        <w:rPr>
          <w:rFonts w:ascii="Times New Roman" w:hAnsi="Times New Roman"/>
          <w:sz w:val="22"/>
          <w:szCs w:val="22"/>
        </w:rPr>
        <w:t xml:space="preserve"> v době změny systému (uvedení do ostrého provozu) a to minimálně v následujícím rozsahu:</w:t>
      </w:r>
    </w:p>
    <w:p w:rsidR="0004041F"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8F2C81" w:rsidRPr="005F2CFF">
        <w:rPr>
          <w:rFonts w:ascii="Times New Roman" w:hAnsi="Times New Roman"/>
          <w:sz w:val="22"/>
          <w:szCs w:val="22"/>
        </w:rPr>
        <w:t xml:space="preserve"> místě implementace </w:t>
      </w:r>
      <w:r w:rsidR="0004041F" w:rsidRPr="005F2CFF">
        <w:rPr>
          <w:rFonts w:ascii="Times New Roman" w:hAnsi="Times New Roman"/>
          <w:sz w:val="22"/>
          <w:szCs w:val="22"/>
        </w:rPr>
        <w:t xml:space="preserve">bude dostupný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který bude poskytovat podporu uživatelům a správcům nového systému NIS. Tato podpora bude poskytnuta 24x7 po dobu dvou kalendářních týdnů tj. 14 kalendářních dnů. Tento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se musí skládat z dostatečně kvalifikovaných zástupců </w:t>
      </w:r>
      <w:r w:rsidR="004C3CE4">
        <w:rPr>
          <w:rFonts w:ascii="Times New Roman" w:hAnsi="Times New Roman"/>
          <w:sz w:val="22"/>
          <w:szCs w:val="22"/>
        </w:rPr>
        <w:t>účastníka</w:t>
      </w:r>
      <w:r w:rsidR="0004041F" w:rsidRPr="005F2CFF">
        <w:rPr>
          <w:rFonts w:ascii="Times New Roman" w:hAnsi="Times New Roman"/>
          <w:sz w:val="22"/>
          <w:szCs w:val="22"/>
        </w:rPr>
        <w:t xml:space="preserve">, kteří jsou schopni řešit jakýkoli problém, který </w:t>
      </w:r>
      <w:r w:rsidR="00883494" w:rsidRPr="005F2CFF">
        <w:rPr>
          <w:rFonts w:ascii="Times New Roman" w:hAnsi="Times New Roman"/>
          <w:sz w:val="22"/>
          <w:szCs w:val="22"/>
        </w:rPr>
        <w:t xml:space="preserve">v souvislosti s implementací a s </w:t>
      </w:r>
      <w:r w:rsidR="0004041F" w:rsidRPr="005F2CFF">
        <w:rPr>
          <w:rFonts w:ascii="Times New Roman" w:hAnsi="Times New Roman"/>
          <w:sz w:val="22"/>
          <w:szCs w:val="22"/>
        </w:rPr>
        <w:t xml:space="preserve">přechodem na ostrý provoz vyvstane. </w:t>
      </w:r>
    </w:p>
    <w:p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n</w:t>
      </w:r>
      <w:r w:rsidR="00FD4D81" w:rsidRPr="005F2CFF">
        <w:rPr>
          <w:rFonts w:ascii="Times New Roman" w:hAnsi="Times New Roman"/>
          <w:sz w:val="22"/>
          <w:szCs w:val="22"/>
        </w:rPr>
        <w:t>epřetržitý monitoring klíčových funkcí NIS</w:t>
      </w:r>
      <w:r w:rsidRPr="005F2CFF">
        <w:rPr>
          <w:rFonts w:ascii="Times New Roman" w:hAnsi="Times New Roman"/>
          <w:sz w:val="22"/>
          <w:szCs w:val="22"/>
        </w:rPr>
        <w:t>,</w:t>
      </w:r>
    </w:p>
    <w:p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EC4CA6" w:rsidRPr="005F2CFF">
        <w:rPr>
          <w:rFonts w:ascii="Times New Roman" w:hAnsi="Times New Roman"/>
          <w:sz w:val="22"/>
          <w:szCs w:val="22"/>
        </w:rPr>
        <w:t>yhodnocení provozu po 14ti dnech – incidenty, jejich řešení, následné kroky a doporučení</w:t>
      </w:r>
      <w:r w:rsidRPr="005F2CFF">
        <w:rPr>
          <w:rFonts w:ascii="Times New Roman" w:hAnsi="Times New Roman"/>
          <w:sz w:val="22"/>
          <w:szCs w:val="22"/>
        </w:rPr>
        <w:t>.</w:t>
      </w:r>
    </w:p>
    <w:p w:rsidR="0004041F" w:rsidRPr="005F2CFF" w:rsidRDefault="0004041F" w:rsidP="003F717E">
      <w:pPr>
        <w:pStyle w:val="StylEodsazenfurt0"/>
        <w:tabs>
          <w:tab w:val="left" w:pos="284"/>
        </w:tabs>
        <w:ind w:left="0"/>
        <w:rPr>
          <w:rFonts w:ascii="Times New Roman" w:hAnsi="Times New Roman"/>
          <w:sz w:val="22"/>
          <w:szCs w:val="22"/>
        </w:rPr>
      </w:pPr>
    </w:p>
    <w:p w:rsidR="0004041F" w:rsidRPr="005F2CFF" w:rsidRDefault="0004041F" w:rsidP="0004041F">
      <w:pPr>
        <w:pStyle w:val="Eodsazenfurt0"/>
        <w:ind w:left="360"/>
        <w:rPr>
          <w:sz w:val="22"/>
          <w:szCs w:val="22"/>
        </w:rPr>
      </w:pPr>
    </w:p>
    <w:p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22" w:name="_Toc462134577"/>
      <w:r w:rsidRPr="005F2CFF">
        <w:t>Požadavky na nezbytné technologické vybavení pro provoz navrženého NIS</w:t>
      </w:r>
      <w:bookmarkEnd w:id="22"/>
      <w:r w:rsidRPr="005F2CFF">
        <w:t xml:space="preserve"> </w:t>
      </w:r>
    </w:p>
    <w:p w:rsidR="00CD0531" w:rsidRPr="005F2CFF" w:rsidRDefault="00CD0531" w:rsidP="003F717E">
      <w:pPr>
        <w:pStyle w:val="Eodsazenfurt0"/>
        <w:ind w:left="0"/>
        <w:rPr>
          <w:b/>
          <w:sz w:val="22"/>
          <w:szCs w:val="22"/>
        </w:rPr>
      </w:pPr>
    </w:p>
    <w:p w:rsidR="00CD0531" w:rsidRPr="005F2CFF" w:rsidRDefault="00CD0531" w:rsidP="0004041F">
      <w:pPr>
        <w:pStyle w:val="Eodsazenfurt0"/>
        <w:ind w:left="360"/>
        <w:rPr>
          <w:sz w:val="22"/>
          <w:szCs w:val="22"/>
        </w:rPr>
      </w:pPr>
    </w:p>
    <w:p w:rsidR="00CD0531" w:rsidRPr="005F2CFF" w:rsidRDefault="0004041F" w:rsidP="00202E19">
      <w:pPr>
        <w:pStyle w:val="Eodsazenfurt0"/>
        <w:ind w:left="0"/>
        <w:rPr>
          <w:sz w:val="22"/>
          <w:szCs w:val="22"/>
        </w:rPr>
      </w:pPr>
      <w:r w:rsidRPr="005F2CFF">
        <w:rPr>
          <w:sz w:val="22"/>
          <w:szCs w:val="22"/>
        </w:rPr>
        <w:t>Zadavatel požaduje návrh nezbytné technologické infrastruktury pro provoz navrženého řešení.</w:t>
      </w:r>
      <w:r w:rsidR="00CD0531" w:rsidRPr="005F2CFF">
        <w:rPr>
          <w:sz w:val="22"/>
          <w:szCs w:val="22"/>
        </w:rPr>
        <w:t xml:space="preserve"> Technologie nutné pro </w:t>
      </w:r>
      <w:r w:rsidR="00161981" w:rsidRPr="005F2CFF">
        <w:rPr>
          <w:sz w:val="22"/>
          <w:szCs w:val="22"/>
        </w:rPr>
        <w:t>realizaci dodávky,</w:t>
      </w:r>
      <w:r w:rsidR="00CD0531" w:rsidRPr="005F2CFF">
        <w:rPr>
          <w:sz w:val="22"/>
          <w:szCs w:val="22"/>
        </w:rPr>
        <w:t xml:space="preserve"> nad rámec stávajících využitelných technologií zadavatele</w:t>
      </w:r>
      <w:r w:rsidR="0067557D" w:rsidRPr="005F2CFF">
        <w:rPr>
          <w:sz w:val="22"/>
          <w:szCs w:val="22"/>
        </w:rPr>
        <w:t xml:space="preserve"> (viz. kapitola 1</w:t>
      </w:r>
      <w:r w:rsidR="00004469" w:rsidRPr="005F2CFF">
        <w:rPr>
          <w:sz w:val="22"/>
          <w:szCs w:val="22"/>
        </w:rPr>
        <w:t>2</w:t>
      </w:r>
      <w:r w:rsidR="0067557D" w:rsidRPr="005F2CFF">
        <w:rPr>
          <w:sz w:val="22"/>
          <w:szCs w:val="22"/>
        </w:rPr>
        <w:t>)</w:t>
      </w:r>
      <w:r w:rsidR="00161981" w:rsidRPr="005F2CFF">
        <w:rPr>
          <w:sz w:val="22"/>
          <w:szCs w:val="22"/>
        </w:rPr>
        <w:t>, budou nedílnou součástí dodávky NIS a musí být detailně specifikovány, včetně popisu jejich začlenění do stávajícího vybavení.</w:t>
      </w:r>
    </w:p>
    <w:p w:rsidR="00CD0531" w:rsidRPr="005F2CFF" w:rsidRDefault="00CD0531" w:rsidP="0004041F">
      <w:pPr>
        <w:pStyle w:val="Eodsazenfurt0"/>
        <w:ind w:left="360"/>
        <w:rPr>
          <w:sz w:val="22"/>
          <w:szCs w:val="22"/>
        </w:rPr>
      </w:pPr>
    </w:p>
    <w:p w:rsidR="00161981" w:rsidRPr="005F2CFF" w:rsidRDefault="00161981" w:rsidP="00202E19">
      <w:pPr>
        <w:pStyle w:val="Eodsazenfurt0"/>
        <w:ind w:left="0"/>
        <w:rPr>
          <w:sz w:val="22"/>
          <w:szCs w:val="22"/>
        </w:rPr>
      </w:pPr>
      <w:r w:rsidRPr="005F2CFF">
        <w:rPr>
          <w:sz w:val="22"/>
          <w:szCs w:val="22"/>
        </w:rPr>
        <w:t>Dodané</w:t>
      </w:r>
      <w:r w:rsidR="0004041F" w:rsidRPr="005F2CFF">
        <w:rPr>
          <w:sz w:val="22"/>
          <w:szCs w:val="22"/>
        </w:rPr>
        <w:t xml:space="preserve"> technologie </w:t>
      </w:r>
      <w:r w:rsidRPr="005F2CFF">
        <w:rPr>
          <w:sz w:val="22"/>
          <w:szCs w:val="22"/>
        </w:rPr>
        <w:t>(</w:t>
      </w:r>
      <w:r w:rsidR="0004041F" w:rsidRPr="005F2CFF">
        <w:rPr>
          <w:sz w:val="22"/>
          <w:szCs w:val="22"/>
        </w:rPr>
        <w:t>v souladu s </w:t>
      </w:r>
      <w:r w:rsidRPr="005F2CFF">
        <w:rPr>
          <w:sz w:val="22"/>
          <w:szCs w:val="22"/>
        </w:rPr>
        <w:t xml:space="preserve">požadovanou </w:t>
      </w:r>
      <w:r w:rsidR="0004041F" w:rsidRPr="005F2CFF">
        <w:rPr>
          <w:sz w:val="22"/>
          <w:szCs w:val="22"/>
        </w:rPr>
        <w:t>servisní podporou</w:t>
      </w:r>
      <w:r w:rsidRPr="005F2CFF">
        <w:rPr>
          <w:sz w:val="22"/>
          <w:szCs w:val="22"/>
        </w:rPr>
        <w:t>)</w:t>
      </w:r>
      <w:r w:rsidR="0004041F" w:rsidRPr="005F2CFF">
        <w:rPr>
          <w:sz w:val="22"/>
          <w:szCs w:val="22"/>
        </w:rPr>
        <w:t xml:space="preserve"> budou tvořit celek zajišťující provoz </w:t>
      </w:r>
      <w:r w:rsidRPr="005F2CFF">
        <w:rPr>
          <w:sz w:val="22"/>
          <w:szCs w:val="22"/>
        </w:rPr>
        <w:t xml:space="preserve">NIS </w:t>
      </w:r>
      <w:r w:rsidR="0004041F" w:rsidRPr="005F2CFF">
        <w:rPr>
          <w:sz w:val="22"/>
          <w:szCs w:val="22"/>
        </w:rPr>
        <w:t>s následujícími parametry:</w:t>
      </w:r>
    </w:p>
    <w:p w:rsidR="0004041F" w:rsidRPr="0068357F" w:rsidRDefault="002D3DE9" w:rsidP="0068357F">
      <w:pPr>
        <w:pStyle w:val="Eodsazenfurt0"/>
        <w:numPr>
          <w:ilvl w:val="0"/>
          <w:numId w:val="6"/>
        </w:numPr>
        <w:rPr>
          <w:sz w:val="22"/>
          <w:szCs w:val="22"/>
        </w:rPr>
      </w:pPr>
      <w:r w:rsidRPr="005F2CFF">
        <w:rPr>
          <w:sz w:val="22"/>
          <w:szCs w:val="22"/>
        </w:rPr>
        <w:t>r</w:t>
      </w:r>
      <w:r w:rsidR="0004041F" w:rsidRPr="005F2CFF">
        <w:rPr>
          <w:sz w:val="22"/>
          <w:szCs w:val="22"/>
        </w:rPr>
        <w:t>edundan</w:t>
      </w:r>
      <w:r w:rsidR="00161981" w:rsidRPr="005F2CFF">
        <w:rPr>
          <w:sz w:val="22"/>
          <w:szCs w:val="22"/>
        </w:rPr>
        <w:t xml:space="preserve">ce řešení – nezávislost na výpadku jednoho fyzického serveru, jednoho provozního úložiště, jedné instance databáze vše s RTO </w:t>
      </w:r>
      <w:proofErr w:type="spellStart"/>
      <w:r w:rsidR="00161981" w:rsidRPr="005F2CFF">
        <w:rPr>
          <w:sz w:val="22"/>
          <w:szCs w:val="22"/>
        </w:rPr>
        <w:t>max</w:t>
      </w:r>
      <w:proofErr w:type="spellEnd"/>
      <w:r w:rsidR="00161981" w:rsidRPr="005F2CFF">
        <w:rPr>
          <w:sz w:val="22"/>
          <w:szCs w:val="22"/>
        </w:rPr>
        <w:t xml:space="preserve"> 5 min</w:t>
      </w:r>
      <w:r w:rsidR="0068357F">
        <w:rPr>
          <w:sz w:val="22"/>
          <w:szCs w:val="22"/>
        </w:rPr>
        <w:t xml:space="preserve"> (stanovená mez RTO se vztahuje pouze na obnovu funkce dodaného SW vybavení po té, co bude obnovena funkce serverových HW </w:t>
      </w:r>
      <w:proofErr w:type="spellStart"/>
      <w:r w:rsidR="0068357F">
        <w:rPr>
          <w:sz w:val="22"/>
          <w:szCs w:val="22"/>
        </w:rPr>
        <w:t>techologií</w:t>
      </w:r>
      <w:proofErr w:type="spellEnd"/>
      <w:r w:rsidR="0068357F">
        <w:rPr>
          <w:sz w:val="22"/>
          <w:szCs w:val="22"/>
        </w:rPr>
        <w:t xml:space="preserve"> ze strany zadavatele)</w:t>
      </w:r>
      <w:r w:rsidRPr="0068357F">
        <w:rPr>
          <w:sz w:val="22"/>
          <w:szCs w:val="22"/>
        </w:rPr>
        <w:t>,</w:t>
      </w:r>
    </w:p>
    <w:p w:rsidR="00B74CCA" w:rsidRPr="005F2CFF" w:rsidRDefault="002D3DE9" w:rsidP="00362D54">
      <w:pPr>
        <w:pStyle w:val="Eodsazenfurt0"/>
        <w:numPr>
          <w:ilvl w:val="0"/>
          <w:numId w:val="6"/>
        </w:numPr>
        <w:rPr>
          <w:sz w:val="22"/>
          <w:szCs w:val="22"/>
        </w:rPr>
      </w:pPr>
      <w:r w:rsidRPr="005F2CFF">
        <w:rPr>
          <w:sz w:val="22"/>
          <w:szCs w:val="22"/>
        </w:rPr>
        <w:t>z</w:t>
      </w:r>
      <w:r w:rsidR="0004041F" w:rsidRPr="005F2CFF">
        <w:rPr>
          <w:sz w:val="22"/>
          <w:szCs w:val="22"/>
        </w:rPr>
        <w:t xml:space="preserve">álohování </w:t>
      </w:r>
      <w:r w:rsidR="00161981" w:rsidRPr="005F2CFF">
        <w:rPr>
          <w:sz w:val="22"/>
          <w:szCs w:val="22"/>
        </w:rPr>
        <w:t>systému s parametry RPO 2 hodiny, historie databáze</w:t>
      </w:r>
      <w:r w:rsidR="006828EF" w:rsidRPr="005F2CFF">
        <w:rPr>
          <w:sz w:val="22"/>
          <w:szCs w:val="22"/>
        </w:rPr>
        <w:t xml:space="preserve"> </w:t>
      </w:r>
      <w:r w:rsidR="00161981" w:rsidRPr="005F2CFF">
        <w:rPr>
          <w:sz w:val="22"/>
          <w:szCs w:val="22"/>
        </w:rPr>
        <w:t>s </w:t>
      </w:r>
      <w:proofErr w:type="spellStart"/>
      <w:r w:rsidR="00161981" w:rsidRPr="005F2CFF">
        <w:rPr>
          <w:sz w:val="22"/>
          <w:szCs w:val="22"/>
        </w:rPr>
        <w:t>granu</w:t>
      </w:r>
      <w:r w:rsidR="006828EF" w:rsidRPr="005F2CFF">
        <w:rPr>
          <w:sz w:val="22"/>
          <w:szCs w:val="22"/>
        </w:rPr>
        <w:t>l</w:t>
      </w:r>
      <w:r w:rsidR="00161981" w:rsidRPr="005F2CFF">
        <w:rPr>
          <w:sz w:val="22"/>
          <w:szCs w:val="22"/>
        </w:rPr>
        <w:t>a</w:t>
      </w:r>
      <w:r w:rsidR="006828EF" w:rsidRPr="005F2CFF">
        <w:rPr>
          <w:sz w:val="22"/>
          <w:szCs w:val="22"/>
        </w:rPr>
        <w:t>r</w:t>
      </w:r>
      <w:r w:rsidR="00161981" w:rsidRPr="005F2CFF">
        <w:rPr>
          <w:sz w:val="22"/>
          <w:szCs w:val="22"/>
        </w:rPr>
        <w:t>itou</w:t>
      </w:r>
      <w:proofErr w:type="spellEnd"/>
      <w:r w:rsidR="00161981" w:rsidRPr="005F2CFF">
        <w:rPr>
          <w:sz w:val="22"/>
          <w:szCs w:val="22"/>
        </w:rPr>
        <w:t xml:space="preserve"> posledních 7 dní po dni</w:t>
      </w:r>
      <w:r w:rsidRPr="005F2CFF">
        <w:rPr>
          <w:sz w:val="22"/>
          <w:szCs w:val="22"/>
        </w:rPr>
        <w:t>,</w:t>
      </w:r>
    </w:p>
    <w:p w:rsidR="00E57999" w:rsidRPr="005F2CFF" w:rsidRDefault="002D3DE9" w:rsidP="00362D54">
      <w:pPr>
        <w:pStyle w:val="Eodsazenfurt0"/>
        <w:numPr>
          <w:ilvl w:val="0"/>
          <w:numId w:val="6"/>
        </w:numPr>
        <w:rPr>
          <w:sz w:val="22"/>
          <w:szCs w:val="22"/>
        </w:rPr>
      </w:pPr>
      <w:r w:rsidRPr="005F2CFF">
        <w:rPr>
          <w:sz w:val="22"/>
          <w:szCs w:val="22"/>
        </w:rPr>
        <w:t>z</w:t>
      </w:r>
      <w:r w:rsidR="00B74CCA" w:rsidRPr="005F2CFF">
        <w:rPr>
          <w:sz w:val="22"/>
          <w:szCs w:val="22"/>
        </w:rPr>
        <w:t xml:space="preserve">áloha všech </w:t>
      </w:r>
      <w:r w:rsidR="00A95E8E" w:rsidRPr="005F2CFF">
        <w:rPr>
          <w:sz w:val="22"/>
          <w:szCs w:val="22"/>
        </w:rPr>
        <w:t xml:space="preserve">denních </w:t>
      </w:r>
      <w:r w:rsidR="00B74CCA" w:rsidRPr="005F2CFF">
        <w:rPr>
          <w:sz w:val="22"/>
          <w:szCs w:val="22"/>
        </w:rPr>
        <w:t xml:space="preserve">transakčních </w:t>
      </w:r>
      <w:r w:rsidR="00A95E8E" w:rsidRPr="005F2CFF">
        <w:rPr>
          <w:sz w:val="22"/>
          <w:szCs w:val="22"/>
        </w:rPr>
        <w:t>protokolů</w:t>
      </w:r>
      <w:r w:rsidR="0026224D" w:rsidRPr="005F2CFF">
        <w:rPr>
          <w:sz w:val="22"/>
          <w:szCs w:val="22"/>
        </w:rPr>
        <w:t xml:space="preserve"> </w:t>
      </w:r>
      <w:r w:rsidR="00B74CCA" w:rsidRPr="005F2CFF">
        <w:rPr>
          <w:sz w:val="22"/>
          <w:szCs w:val="22"/>
        </w:rPr>
        <w:t>za posledních 52 týdnů po týdnu a posledních 5 let po 3 měsících.</w:t>
      </w:r>
    </w:p>
    <w:p w:rsidR="00E57999" w:rsidRPr="005F2CFF" w:rsidRDefault="00E57999" w:rsidP="0004041F">
      <w:pPr>
        <w:pStyle w:val="Eodsazenfurt0"/>
        <w:ind w:left="360"/>
        <w:rPr>
          <w:sz w:val="22"/>
          <w:szCs w:val="22"/>
        </w:rPr>
      </w:pPr>
    </w:p>
    <w:p w:rsidR="00E57999" w:rsidRPr="005F2CFF" w:rsidRDefault="00E57999" w:rsidP="0004041F">
      <w:pPr>
        <w:pStyle w:val="Eodsazenfurt0"/>
        <w:ind w:left="360"/>
        <w:rPr>
          <w:sz w:val="22"/>
          <w:szCs w:val="22"/>
        </w:rPr>
      </w:pPr>
    </w:p>
    <w:p w:rsidR="001F5D57" w:rsidRPr="005F2CFF" w:rsidRDefault="001F5D57" w:rsidP="0004041F">
      <w:pPr>
        <w:pStyle w:val="Eodsazenfurt0"/>
        <w:ind w:left="360"/>
        <w:rPr>
          <w:sz w:val="22"/>
          <w:szCs w:val="22"/>
          <w:highlight w:val="green"/>
        </w:rPr>
      </w:pPr>
    </w:p>
    <w:p w:rsidR="001F5D57" w:rsidRPr="005F2CFF" w:rsidRDefault="001F5D57" w:rsidP="000E578A">
      <w:pPr>
        <w:pStyle w:val="Nadpis1-obecndokument"/>
        <w:pBdr>
          <w:top w:val="single" w:sz="4" w:space="1" w:color="auto"/>
          <w:left w:val="single" w:sz="4" w:space="4" w:color="auto"/>
          <w:bottom w:val="single" w:sz="4" w:space="1" w:color="auto"/>
          <w:right w:val="single" w:sz="4" w:space="4" w:color="auto"/>
        </w:pBdr>
      </w:pPr>
      <w:bookmarkStart w:id="23" w:name="_Toc462134578"/>
      <w:r w:rsidRPr="005F2CFF">
        <w:t>Procesní řízení</w:t>
      </w:r>
      <w:bookmarkEnd w:id="23"/>
    </w:p>
    <w:p w:rsidR="00883494" w:rsidRPr="005F2CFF" w:rsidRDefault="00883494" w:rsidP="00D519CD">
      <w:pPr>
        <w:rPr>
          <w:rFonts w:ascii="Times New Roman" w:hAnsi="Times New Roman" w:cs="Times New Roman"/>
        </w:rPr>
      </w:pPr>
    </w:p>
    <w:p w:rsidR="00883494" w:rsidRPr="005F2CFF" w:rsidRDefault="00D519CD" w:rsidP="003F717E">
      <w:pPr>
        <w:spacing w:after="0" w:line="240" w:lineRule="auto"/>
        <w:jc w:val="both"/>
        <w:rPr>
          <w:rFonts w:ascii="Times New Roman" w:hAnsi="Times New Roman" w:cs="Times New Roman"/>
        </w:rPr>
      </w:pPr>
      <w:r w:rsidRPr="005F2CFF">
        <w:rPr>
          <w:rFonts w:ascii="Times New Roman" w:hAnsi="Times New Roman" w:cs="Times New Roman"/>
        </w:rPr>
        <w:t>NIS musí naplňovat obecné požadavky na procesně orientované prostředí.</w:t>
      </w:r>
      <w:r w:rsidR="00883494" w:rsidRPr="005F2CFF">
        <w:rPr>
          <w:rFonts w:ascii="Times New Roman" w:hAnsi="Times New Roman" w:cs="Times New Roman"/>
        </w:rPr>
        <w:t xml:space="preserve"> Řešení musí splňovat nároky na řízení procesů klinické dokumentace. Musí obsahovat část pro grafické modelování definice procesů</w:t>
      </w:r>
      <w:r w:rsidR="006828EF" w:rsidRPr="005F2CFF">
        <w:rPr>
          <w:rFonts w:ascii="Times New Roman" w:hAnsi="Times New Roman" w:cs="Times New Roman"/>
        </w:rPr>
        <w:t>,</w:t>
      </w:r>
      <w:r w:rsidR="00883494" w:rsidRPr="005F2CFF">
        <w:rPr>
          <w:rFonts w:ascii="Times New Roman" w:hAnsi="Times New Roman" w:cs="Times New Roman"/>
        </w:rPr>
        <w:t xml:space="preserve"> na základě kterých pak uživatelé mohou spouštět instance definovaných procesů (</w:t>
      </w:r>
      <w:proofErr w:type="spellStart"/>
      <w:r w:rsidR="00883494" w:rsidRPr="005F2CFF">
        <w:rPr>
          <w:rFonts w:ascii="Times New Roman" w:hAnsi="Times New Roman" w:cs="Times New Roman"/>
        </w:rPr>
        <w:t>workflow</w:t>
      </w:r>
      <w:proofErr w:type="spellEnd"/>
      <w:r w:rsidR="00883494" w:rsidRPr="005F2CFF">
        <w:rPr>
          <w:rFonts w:ascii="Times New Roman" w:hAnsi="Times New Roman" w:cs="Times New Roman"/>
        </w:rPr>
        <w:t>). Definice procesu musí umožnit zahrnutí v</w:t>
      </w:r>
      <w:r w:rsidR="00C95008" w:rsidRPr="005F2CFF">
        <w:rPr>
          <w:rFonts w:ascii="Times New Roman" w:hAnsi="Times New Roman" w:cs="Times New Roman"/>
        </w:rPr>
        <w:t>í</w:t>
      </w:r>
      <w:r w:rsidR="00883494" w:rsidRPr="005F2CFF">
        <w:rPr>
          <w:rFonts w:ascii="Times New Roman" w:hAnsi="Times New Roman" w:cs="Times New Roman"/>
        </w:rPr>
        <w:t>ce pracovišť, více odborností i více uživatelských rolí (lékař, sestra atd.). Nesplněné aktivity v rámci procesů se musí projevit uživatelům jako nesplněné úkoly, vč. možnosti reportingu nesplněných úkolů.</w:t>
      </w:r>
    </w:p>
    <w:p w:rsidR="006828EF" w:rsidRPr="0011412F" w:rsidRDefault="00883494" w:rsidP="003F717E">
      <w:pPr>
        <w:spacing w:after="0" w:line="240" w:lineRule="auto"/>
        <w:rPr>
          <w:rFonts w:ascii="Times New Roman" w:hAnsi="Times New Roman" w:cs="Times New Roman"/>
          <w:b/>
          <w:u w:val="single"/>
        </w:rPr>
      </w:pPr>
      <w:r w:rsidRPr="005F2CFF">
        <w:rPr>
          <w:rFonts w:ascii="Times New Roman" w:hAnsi="Times New Roman" w:cs="Times New Roman"/>
        </w:rPr>
        <w:t xml:space="preserve"> </w:t>
      </w:r>
    </w:p>
    <w:p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 požadavky</w:t>
      </w:r>
    </w:p>
    <w:p w:rsidR="0011412F" w:rsidRPr="0011412F" w:rsidRDefault="0011412F" w:rsidP="0011412F">
      <w:pPr>
        <w:pStyle w:val="Eodsazenfurt0"/>
        <w:numPr>
          <w:ilvl w:val="0"/>
          <w:numId w:val="6"/>
        </w:numPr>
        <w:rPr>
          <w:sz w:val="22"/>
          <w:szCs w:val="22"/>
        </w:rPr>
      </w:pPr>
      <w:r>
        <w:t>k</w:t>
      </w:r>
      <w:r w:rsidRPr="0011412F">
        <w:rPr>
          <w:sz w:val="22"/>
          <w:szCs w:val="22"/>
        </w:rPr>
        <w:t xml:space="preserve">aždá role v nemocnici (zastoupená uživatelem), má odpovědnost za zpracování konkrétní informace vymezeným způsobem daným organizačním řádem, definicí funkčního místa a pracovními postupy diagnostiky a léčby, a to i ve vazbě na dobu provedení výkonu. SW </w:t>
      </w:r>
      <w:r w:rsidRPr="0011412F">
        <w:rPr>
          <w:sz w:val="22"/>
          <w:szCs w:val="22"/>
        </w:rPr>
        <w:lastRenderedPageBreak/>
        <w:t>tedy musí umožnit definici rolí, oprávnění, funkčních i časových souvztažn</w:t>
      </w:r>
      <w:r>
        <w:rPr>
          <w:sz w:val="22"/>
          <w:szCs w:val="22"/>
        </w:rPr>
        <w:t>ostí v souladu s tímto postupem,</w:t>
      </w:r>
    </w:p>
    <w:p w:rsidR="0011412F" w:rsidRPr="0011412F" w:rsidRDefault="0011412F" w:rsidP="0011412F">
      <w:pPr>
        <w:pStyle w:val="Eodsazenfurt0"/>
        <w:numPr>
          <w:ilvl w:val="0"/>
          <w:numId w:val="6"/>
        </w:numPr>
        <w:rPr>
          <w:sz w:val="22"/>
          <w:szCs w:val="22"/>
        </w:rPr>
      </w:pPr>
      <w:r>
        <w:rPr>
          <w:sz w:val="22"/>
          <w:szCs w:val="22"/>
        </w:rPr>
        <w:t>j</w:t>
      </w:r>
      <w:r w:rsidRPr="0011412F">
        <w:rPr>
          <w:sz w:val="22"/>
          <w:szCs w:val="22"/>
        </w:rPr>
        <w:t>ednotlivé kroky procesu musí být přiřaditelné roli/uživateli, musí být defi</w:t>
      </w:r>
      <w:r>
        <w:rPr>
          <w:sz w:val="22"/>
          <w:szCs w:val="22"/>
        </w:rPr>
        <w:t>nováno, kdy má krok proběhnout,</w:t>
      </w:r>
    </w:p>
    <w:p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být definovatelné uživatelem (user </w:t>
      </w:r>
      <w:proofErr w:type="spellStart"/>
      <w:r w:rsidRPr="0011412F">
        <w:rPr>
          <w:sz w:val="22"/>
          <w:szCs w:val="22"/>
        </w:rPr>
        <w:t>friendly</w:t>
      </w:r>
      <w:proofErr w:type="spellEnd"/>
      <w:r w:rsidRPr="0011412F">
        <w:rPr>
          <w:sz w:val="22"/>
          <w:szCs w:val="22"/>
        </w:rPr>
        <w:t xml:space="preserve">) bez podpory administrátora (ICT) a to na základě kompetencí (většinou půjde o lékaře či setru nebo manažera kvality, kteří se </w:t>
      </w:r>
      <w:r>
        <w:rPr>
          <w:sz w:val="22"/>
          <w:szCs w:val="22"/>
        </w:rPr>
        <w:t>tímto stanou „autorem procesu“),</w:t>
      </w:r>
    </w:p>
    <w:p w:rsidR="0011412F" w:rsidRPr="0011412F" w:rsidRDefault="0011412F" w:rsidP="0011412F">
      <w:pPr>
        <w:pStyle w:val="Eodsazenfurt0"/>
        <w:numPr>
          <w:ilvl w:val="0"/>
          <w:numId w:val="6"/>
        </w:numPr>
        <w:rPr>
          <w:sz w:val="22"/>
          <w:szCs w:val="22"/>
        </w:rPr>
      </w:pPr>
      <w:r w:rsidRPr="0011412F">
        <w:rPr>
          <w:sz w:val="22"/>
          <w:szCs w:val="22"/>
        </w:rPr>
        <w:t xml:space="preserve">SW musí při definici umožnit, aby autor procesu označil povinné či nepovinné kroky v rámci procesu (např. určité </w:t>
      </w:r>
      <w:r>
        <w:rPr>
          <w:sz w:val="22"/>
          <w:szCs w:val="22"/>
        </w:rPr>
        <w:t>vyšetření je povinné a jiné ne),</w:t>
      </w:r>
    </w:p>
    <w:p w:rsidR="0011412F" w:rsidRPr="0011412F" w:rsidRDefault="0011412F" w:rsidP="0011412F">
      <w:pPr>
        <w:pStyle w:val="Eodsazenfurt0"/>
        <w:numPr>
          <w:ilvl w:val="0"/>
          <w:numId w:val="6"/>
        </w:numPr>
        <w:rPr>
          <w:sz w:val="22"/>
          <w:szCs w:val="22"/>
        </w:rPr>
      </w:pPr>
      <w:r>
        <w:rPr>
          <w:sz w:val="22"/>
          <w:szCs w:val="22"/>
        </w:rPr>
        <w:t>i</w:t>
      </w:r>
      <w:r w:rsidRPr="0011412F">
        <w:rPr>
          <w:sz w:val="22"/>
          <w:szCs w:val="22"/>
        </w:rPr>
        <w:t xml:space="preserve">nformace uložené a zpracovávané funkcionalitami SW musí být jednoznačně návazné, nesmí mít ve své funkci mezery, kvůli nimž by bylo nutné některé informace </w:t>
      </w:r>
      <w:r>
        <w:rPr>
          <w:sz w:val="22"/>
          <w:szCs w:val="22"/>
        </w:rPr>
        <w:t>uprostřed procesu ručně přepsat,</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W musí umožnit, aby veškerá data byla evidována pouze jednou a byla zároveň zdrojem pro generování a vytváření nových dat prostřednictvím funkcionalit systému a to autom</w:t>
      </w:r>
      <w:r>
        <w:rPr>
          <w:sz w:val="22"/>
          <w:szCs w:val="22"/>
        </w:rPr>
        <w:t>atickým posunováním (</w:t>
      </w:r>
      <w:proofErr w:type="spellStart"/>
      <w:r>
        <w:rPr>
          <w:sz w:val="22"/>
          <w:szCs w:val="22"/>
        </w:rPr>
        <w:t>workflow</w:t>
      </w:r>
      <w:proofErr w:type="spellEnd"/>
      <w:r>
        <w:rPr>
          <w:sz w:val="22"/>
          <w:szCs w:val="22"/>
        </w:rPr>
        <w:t>),</w:t>
      </w:r>
    </w:p>
    <w:p w:rsidR="0011412F" w:rsidRPr="0011412F" w:rsidRDefault="0011412F" w:rsidP="0011412F">
      <w:pPr>
        <w:pStyle w:val="Eodsazenfurt0"/>
        <w:numPr>
          <w:ilvl w:val="0"/>
          <w:numId w:val="6"/>
        </w:numPr>
        <w:rPr>
          <w:sz w:val="22"/>
          <w:szCs w:val="22"/>
        </w:rPr>
      </w:pPr>
      <w:r>
        <w:rPr>
          <w:sz w:val="22"/>
          <w:szCs w:val="22"/>
        </w:rPr>
        <w:t>k</w:t>
      </w:r>
      <w:r w:rsidRPr="0011412F">
        <w:rPr>
          <w:sz w:val="22"/>
          <w:szCs w:val="22"/>
        </w:rPr>
        <w:t>aždá funkcionalita NIS může být zařazena do konkrétního procesu, který si nemocnice definuje dle svých potřeb. Dodávaný NIS musí mít tedy nástroj na plánová</w:t>
      </w:r>
      <w:r>
        <w:rPr>
          <w:sz w:val="22"/>
          <w:szCs w:val="22"/>
        </w:rPr>
        <w:t>ní, modelování a design procesu,</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ystém musí poskytovat podporu v každém jednotlivém kroku procesu, musí hlídat nejen kvalitu vstupních dat, ale také musí umět správně navrhnout přechod do dalšího kroku po splnění definovaných podmínek. Podmínky definuje pověřený uživatel, pověření pro tuto roli je součástí nastavení systému. Tento uživatel musí mít možnost nastavení pravidel v NIS pro ošetřovatelskou a léčebnou péči danou standardními medicínskými a ošetřovatelskými postupy dle platné legislativy a dle interních</w:t>
      </w:r>
      <w:r>
        <w:rPr>
          <w:sz w:val="22"/>
          <w:szCs w:val="22"/>
        </w:rPr>
        <w:t xml:space="preserve"> předpisů jednotlivých nemocnic,</w:t>
      </w:r>
      <w:r w:rsidRPr="0011412F">
        <w:rPr>
          <w:sz w:val="22"/>
          <w:szCs w:val="22"/>
        </w:rPr>
        <w:t xml:space="preserve"> </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ystém musí automaticky uživatele celým procesem vést, musí hlídat splnění dílčích úkolů podle nastavení dle předchozího bodu. Systém však musí mít možnost „přerušení“ procesního postupu kompetentním uživatelem pro možnost řešení situace ad-hoc způsobem a to po řádném zdůvodnění obsluhy. Při postupech, které budou odlišné od nastaveného procesu, musí SW upoz</w:t>
      </w:r>
      <w:r>
        <w:rPr>
          <w:sz w:val="22"/>
          <w:szCs w:val="22"/>
        </w:rPr>
        <w:t>ornit uživatele na disproporce,</w:t>
      </w:r>
    </w:p>
    <w:p w:rsidR="0011412F" w:rsidRPr="0011412F" w:rsidRDefault="0011412F" w:rsidP="0011412F">
      <w:pPr>
        <w:pStyle w:val="Eodsazenfurt0"/>
        <w:numPr>
          <w:ilvl w:val="0"/>
          <w:numId w:val="6"/>
        </w:numPr>
        <w:rPr>
          <w:sz w:val="22"/>
          <w:szCs w:val="22"/>
        </w:rPr>
      </w:pPr>
      <w:r>
        <w:rPr>
          <w:sz w:val="22"/>
          <w:szCs w:val="22"/>
        </w:rPr>
        <w:t>d</w:t>
      </w:r>
      <w:r w:rsidRPr="0011412F">
        <w:rPr>
          <w:sz w:val="22"/>
          <w:szCs w:val="22"/>
        </w:rPr>
        <w:t>odávaný NIS musí umožnit audit nastavených procesů s výpisem disproporcí pro možno</w:t>
      </w:r>
      <w:r>
        <w:rPr>
          <w:sz w:val="22"/>
          <w:szCs w:val="22"/>
        </w:rPr>
        <w:t>st následné redefinice procesu,</w:t>
      </w:r>
    </w:p>
    <w:p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 xml:space="preserve">ystém musí umožnit nastavení schvalovacího procesu </w:t>
      </w:r>
      <w:r>
        <w:rPr>
          <w:sz w:val="22"/>
          <w:szCs w:val="22"/>
        </w:rPr>
        <w:t>ve formě,</w:t>
      </w:r>
    </w:p>
    <w:p w:rsidR="0011412F" w:rsidRPr="0011412F" w:rsidRDefault="0011412F" w:rsidP="0011412F">
      <w:pPr>
        <w:pStyle w:val="Eodsazenfurt0"/>
        <w:numPr>
          <w:ilvl w:val="0"/>
          <w:numId w:val="40"/>
        </w:numPr>
        <w:rPr>
          <w:sz w:val="22"/>
          <w:szCs w:val="22"/>
        </w:rPr>
      </w:pPr>
      <w:r w:rsidRPr="0011412F">
        <w:rPr>
          <w:sz w:val="22"/>
          <w:szCs w:val="22"/>
        </w:rPr>
        <w:t>paralelního schvalování - schvalovací proces je generován pro všechny schvalovatele zároveň, vyjádření schvalovatele není závislé na ostatních a lze ho provést kdykoliv</w:t>
      </w:r>
    </w:p>
    <w:p w:rsidR="0011412F" w:rsidRPr="0011412F" w:rsidRDefault="0011412F" w:rsidP="0011412F">
      <w:pPr>
        <w:pStyle w:val="Eodsazenfurt0"/>
        <w:numPr>
          <w:ilvl w:val="0"/>
          <w:numId w:val="40"/>
        </w:numPr>
        <w:rPr>
          <w:sz w:val="22"/>
          <w:szCs w:val="22"/>
        </w:rPr>
      </w:pPr>
      <w:r w:rsidRPr="0011412F">
        <w:rPr>
          <w:sz w:val="22"/>
          <w:szCs w:val="22"/>
        </w:rPr>
        <w:t>sériového schvalování - schvalovací proces postupuje od prvního schvalovatele v pořadí a následně po splnění daných podmínek k dalšímu schvalovateli, takto až k poslednímu</w:t>
      </w:r>
    </w:p>
    <w:p w:rsidR="0011412F" w:rsidRPr="0011412F" w:rsidRDefault="0011412F" w:rsidP="0011412F">
      <w:pPr>
        <w:pStyle w:val="Eodsazenfurt0"/>
        <w:numPr>
          <w:ilvl w:val="0"/>
          <w:numId w:val="6"/>
        </w:numPr>
        <w:rPr>
          <w:sz w:val="22"/>
          <w:szCs w:val="22"/>
        </w:rPr>
      </w:pPr>
      <w:r w:rsidRPr="0011412F">
        <w:rPr>
          <w:sz w:val="22"/>
          <w:szCs w:val="22"/>
        </w:rPr>
        <w:t>kombinovaného schvalování - kombinace sériového a paralelního procesu</w:t>
      </w:r>
      <w:r>
        <w:rPr>
          <w:sz w:val="22"/>
          <w:szCs w:val="22"/>
        </w:rPr>
        <w:t>,</w:t>
      </w:r>
    </w:p>
    <w:p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astavení formy schvalování pro konkrétní procesy musí být umožněno pověřeným uživate</w:t>
      </w:r>
      <w:r>
        <w:rPr>
          <w:sz w:val="22"/>
          <w:szCs w:val="22"/>
        </w:rPr>
        <w:t>lům,</w:t>
      </w:r>
    </w:p>
    <w:p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IS musí mít možnost nastavení sledování a protokolování nesplněných procesů/kroků procesu a upozorňovat uživatele na jejich nesplnění. Zároveň musí umožnit úkolovat uživatele. NIS musí mít možnost vyhodnocovat odchylky reálného a navrženého procesu</w:t>
      </w:r>
      <w:r>
        <w:rPr>
          <w:sz w:val="22"/>
          <w:szCs w:val="22"/>
        </w:rPr>
        <w:t>,</w:t>
      </w:r>
    </w:p>
    <w:p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mít možnost statistického vyhodnocování všech kroků (využívání/ </w:t>
      </w:r>
      <w:r>
        <w:rPr>
          <w:sz w:val="22"/>
          <w:szCs w:val="22"/>
        </w:rPr>
        <w:t>nevyužívání definovaných kroků),</w:t>
      </w:r>
    </w:p>
    <w:p w:rsidR="0011412F" w:rsidRPr="0011412F" w:rsidRDefault="0011412F" w:rsidP="0011412F">
      <w:pPr>
        <w:pStyle w:val="Eodsazenfurt0"/>
        <w:numPr>
          <w:ilvl w:val="0"/>
          <w:numId w:val="6"/>
        </w:numPr>
        <w:rPr>
          <w:sz w:val="22"/>
          <w:szCs w:val="22"/>
        </w:rPr>
      </w:pPr>
      <w:r w:rsidRPr="0011412F">
        <w:rPr>
          <w:sz w:val="22"/>
          <w:szCs w:val="22"/>
        </w:rPr>
        <w:t xml:space="preserve">NIS musí umožnit </w:t>
      </w:r>
      <w:proofErr w:type="spellStart"/>
      <w:r w:rsidRPr="0011412F">
        <w:rPr>
          <w:sz w:val="22"/>
          <w:szCs w:val="22"/>
        </w:rPr>
        <w:t>verzování</w:t>
      </w:r>
      <w:proofErr w:type="spellEnd"/>
      <w:r w:rsidRPr="0011412F">
        <w:rPr>
          <w:sz w:val="22"/>
          <w:szCs w:val="22"/>
        </w:rPr>
        <w:t xml:space="preserve"> procesů, tzn. lze průběžně vydat nový upravený proces s novým označením verze, přičemž bude možné zobrazit histor</w:t>
      </w:r>
      <w:r>
        <w:rPr>
          <w:sz w:val="22"/>
          <w:szCs w:val="22"/>
        </w:rPr>
        <w:t>ii procesu,</w:t>
      </w:r>
    </w:p>
    <w:p w:rsidR="0011412F" w:rsidRPr="0011412F" w:rsidRDefault="0011412F" w:rsidP="0011412F">
      <w:pPr>
        <w:pStyle w:val="Eodsazenfurt0"/>
        <w:numPr>
          <w:ilvl w:val="0"/>
          <w:numId w:val="6"/>
        </w:numPr>
        <w:rPr>
          <w:sz w:val="22"/>
          <w:szCs w:val="22"/>
        </w:rPr>
      </w:pPr>
      <w:r w:rsidRPr="0011412F">
        <w:rPr>
          <w:sz w:val="22"/>
          <w:szCs w:val="22"/>
        </w:rPr>
        <w:t>NIS musí umožnit v rámci běžícího procesu přidat další novou úloh</w:t>
      </w:r>
      <w:r>
        <w:rPr>
          <w:sz w:val="22"/>
          <w:szCs w:val="22"/>
        </w:rPr>
        <w:t>u (krok), tj. odbočit z procesu,</w:t>
      </w:r>
    </w:p>
    <w:p w:rsidR="0011412F" w:rsidRPr="0011412F" w:rsidRDefault="0011412F" w:rsidP="0011412F">
      <w:pPr>
        <w:pStyle w:val="Eodsazenfurt0"/>
        <w:numPr>
          <w:ilvl w:val="0"/>
          <w:numId w:val="6"/>
        </w:numPr>
        <w:rPr>
          <w:sz w:val="22"/>
          <w:szCs w:val="22"/>
        </w:rPr>
      </w:pPr>
      <w:r w:rsidRPr="0011412F">
        <w:rPr>
          <w:sz w:val="22"/>
          <w:szCs w:val="22"/>
        </w:rPr>
        <w:lastRenderedPageBreak/>
        <w:t>NIS musí umožnit kombinaci procesů – během léčebného procesu může dojít k doplnění další diagnózy, která je také nositelem samostatného procesu. Tzn. vznikne kumulovaný proces obsahující všechny kroky všech procesů.</w:t>
      </w:r>
    </w:p>
    <w:p w:rsidR="0011412F" w:rsidRPr="0011412F" w:rsidRDefault="0011412F" w:rsidP="0011412F">
      <w:pPr>
        <w:spacing w:after="0" w:line="240" w:lineRule="auto"/>
        <w:rPr>
          <w:rFonts w:ascii="Times New Roman" w:hAnsi="Times New Roman" w:cs="Times New Roman"/>
        </w:rPr>
      </w:pPr>
    </w:p>
    <w:p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w:t>
      </w:r>
      <w:r w:rsidRPr="0011412F">
        <w:rPr>
          <w:rFonts w:ascii="Times New Roman" w:eastAsia="Times New Roman" w:hAnsi="Times New Roman" w:cs="Times New Roman"/>
          <w:b/>
          <w:u w:val="single"/>
        </w:rPr>
        <w:t xml:space="preserve"> </w:t>
      </w:r>
      <w:r w:rsidRPr="0011412F">
        <w:rPr>
          <w:rFonts w:ascii="Times New Roman" w:hAnsi="Times New Roman" w:cs="Times New Roman"/>
          <w:b/>
          <w:u w:val="single"/>
        </w:rPr>
        <w:t>pravidlo</w:t>
      </w:r>
    </w:p>
    <w:p w:rsidR="0011412F" w:rsidRPr="0011412F" w:rsidRDefault="0011412F" w:rsidP="00486B12">
      <w:pPr>
        <w:spacing w:after="0" w:line="240" w:lineRule="auto"/>
        <w:jc w:val="both"/>
        <w:rPr>
          <w:rFonts w:ascii="Times New Roman" w:eastAsia="Times New Roman" w:hAnsi="Times New Roman" w:cs="Times New Roman"/>
        </w:rPr>
      </w:pPr>
      <w:r w:rsidRPr="0011412F">
        <w:rPr>
          <w:rFonts w:ascii="Times New Roman" w:eastAsia="Times New Roman" w:hAnsi="Times New Roman" w:cs="Times New Roman"/>
        </w:rPr>
        <w:t>Postupy, metodiky a procesy se v jednotlivých nemocnicích liší, systém musí umožnit jejich nastavení v rámci „Procesního designera“ pro každou nemocnici samostatně</w:t>
      </w:r>
      <w:r>
        <w:rPr>
          <w:rFonts w:ascii="Times New Roman" w:eastAsia="Times New Roman" w:hAnsi="Times New Roman" w:cs="Times New Roman"/>
        </w:rPr>
        <w:t xml:space="preserve">, a to vždy včetně odkazů na </w:t>
      </w:r>
      <w:r w:rsidRPr="0011412F">
        <w:rPr>
          <w:rFonts w:ascii="Times New Roman" w:eastAsia="Times New Roman" w:hAnsi="Times New Roman" w:cs="Times New Roman"/>
        </w:rPr>
        <w:t>související dokument.</w:t>
      </w:r>
      <w:r w:rsidR="00486B12">
        <w:rPr>
          <w:rFonts w:ascii="Times New Roman" w:eastAsia="Times New Roman" w:hAnsi="Times New Roman" w:cs="Times New Roman"/>
        </w:rPr>
        <w:t xml:space="preserve"> Přiložená řízená dokumentace Nemocnice Jihlava je přiložena pouze jako vzorová.</w:t>
      </w:r>
    </w:p>
    <w:p w:rsidR="0011412F" w:rsidRDefault="0011412F" w:rsidP="0011412F">
      <w:pPr>
        <w:spacing w:after="0" w:line="240" w:lineRule="auto"/>
        <w:rPr>
          <w:rFonts w:ascii="Times New Roman" w:hAnsi="Times New Roman" w:cs="Times New Roman"/>
        </w:rPr>
      </w:pPr>
    </w:p>
    <w:p w:rsidR="001F5D57" w:rsidRPr="005F2CFF" w:rsidRDefault="00A30F1B" w:rsidP="0011412F">
      <w:pPr>
        <w:spacing w:after="0" w:line="240" w:lineRule="auto"/>
        <w:rPr>
          <w:rFonts w:ascii="Times New Roman" w:hAnsi="Times New Roman" w:cs="Times New Roman"/>
        </w:rPr>
      </w:pPr>
      <w:r w:rsidRPr="005F2CFF">
        <w:rPr>
          <w:rFonts w:ascii="Times New Roman" w:hAnsi="Times New Roman" w:cs="Times New Roman"/>
        </w:rPr>
        <w:t>Popis vybraných procesů</w:t>
      </w:r>
      <w:r w:rsidR="00486B12">
        <w:rPr>
          <w:rFonts w:ascii="Times New Roman" w:hAnsi="Times New Roman" w:cs="Times New Roman"/>
        </w:rPr>
        <w:t xml:space="preserve"> je obsažen v Příloze č. 5</w:t>
      </w:r>
      <w:r w:rsidR="0027135B">
        <w:rPr>
          <w:rFonts w:ascii="Times New Roman" w:hAnsi="Times New Roman" w:cs="Times New Roman"/>
        </w:rPr>
        <w:t xml:space="preserve"> -</w:t>
      </w:r>
      <w:r w:rsidR="0027135B" w:rsidRPr="0027135B">
        <w:rPr>
          <w:rFonts w:ascii="Times New Roman" w:hAnsi="Times New Roman" w:cs="Times New Roman"/>
        </w:rPr>
        <w:t>Příloha 5_popis_vybranych_procesu</w:t>
      </w:r>
      <w:r w:rsidR="0027135B">
        <w:rPr>
          <w:rFonts w:ascii="Times New Roman" w:hAnsi="Times New Roman" w:cs="Times New Roman"/>
        </w:rPr>
        <w:t xml:space="preserve"> a </w:t>
      </w:r>
      <w:r w:rsidR="0027135B" w:rsidRPr="0027135B">
        <w:rPr>
          <w:rFonts w:ascii="Times New Roman" w:hAnsi="Times New Roman" w:cs="Times New Roman"/>
        </w:rPr>
        <w:t>Příloha 5a_procesni mapy NIS_fin_v2</w:t>
      </w:r>
      <w:r w:rsidR="0027135B">
        <w:rPr>
          <w:rFonts w:ascii="Times New Roman" w:hAnsi="Times New Roman" w:cs="Times New Roman"/>
        </w:rPr>
        <w:t>.</w:t>
      </w:r>
      <w:r w:rsidR="00486B12">
        <w:rPr>
          <w:rFonts w:ascii="Times New Roman" w:hAnsi="Times New Roman" w:cs="Times New Roman"/>
        </w:rPr>
        <w:t xml:space="preserve"> </w:t>
      </w:r>
    </w:p>
    <w:p w:rsidR="00E73195" w:rsidRPr="005F2CFF" w:rsidRDefault="00E73195" w:rsidP="0011412F">
      <w:pPr>
        <w:pStyle w:val="Eodsazenfurt0"/>
        <w:ind w:left="0"/>
        <w:rPr>
          <w:sz w:val="22"/>
          <w:szCs w:val="22"/>
        </w:rPr>
      </w:pPr>
    </w:p>
    <w:p w:rsidR="00E73195" w:rsidRPr="005F2CFF" w:rsidRDefault="00E73195" w:rsidP="000E578A">
      <w:pPr>
        <w:pStyle w:val="Nadpis1-obecndokument"/>
        <w:pBdr>
          <w:top w:val="single" w:sz="4" w:space="1" w:color="auto"/>
          <w:left w:val="single" w:sz="4" w:space="4" w:color="auto"/>
          <w:bottom w:val="single" w:sz="4" w:space="1" w:color="auto"/>
          <w:right w:val="single" w:sz="4" w:space="4" w:color="auto"/>
        </w:pBdr>
      </w:pPr>
      <w:bookmarkStart w:id="24" w:name="_Toc462134579"/>
      <w:r w:rsidRPr="005F2CFF">
        <w:t>Požadavky na bezpečnost NIS</w:t>
      </w:r>
      <w:bookmarkEnd w:id="24"/>
      <w:r w:rsidRPr="005F2CFF">
        <w:t xml:space="preserve"> </w:t>
      </w:r>
    </w:p>
    <w:p w:rsidR="00E73195" w:rsidRPr="005F2CFF" w:rsidRDefault="00E73195" w:rsidP="00E73195">
      <w:pPr>
        <w:pStyle w:val="Eodsazenfurt0"/>
        <w:ind w:left="360"/>
        <w:rPr>
          <w:sz w:val="22"/>
          <w:szCs w:val="22"/>
        </w:rPr>
      </w:pPr>
    </w:p>
    <w:p w:rsidR="00E73195" w:rsidRPr="005F2CFF" w:rsidRDefault="00E73195" w:rsidP="003F717E">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Jako nezbytnou součástí řešení musí zhotovitel dodat procesní a </w:t>
      </w:r>
      <w:r w:rsidR="00851B1B" w:rsidRPr="005F2CFF">
        <w:rPr>
          <w:rFonts w:ascii="Times New Roman" w:eastAsia="Times New Roman" w:hAnsi="Times New Roman" w:cs="Times New Roman"/>
        </w:rPr>
        <w:t xml:space="preserve">technickou </w:t>
      </w:r>
      <w:r w:rsidRPr="005F2CFF">
        <w:rPr>
          <w:rFonts w:ascii="Times New Roman" w:eastAsia="Times New Roman" w:hAnsi="Times New Roman" w:cs="Times New Roman"/>
        </w:rPr>
        <w:t>dokumentaci v souladu s mezinárodní normou ISO/IEC 27001:</w:t>
      </w:r>
      <w:r w:rsidR="00F12B33" w:rsidRPr="005F2CFF">
        <w:rPr>
          <w:rFonts w:ascii="Times New Roman" w:eastAsia="Times New Roman" w:hAnsi="Times New Roman" w:cs="Times New Roman"/>
        </w:rPr>
        <w:t xml:space="preserve">2013 (resp. 2014) </w:t>
      </w:r>
      <w:r w:rsidR="00060414" w:rsidRPr="005F2CFF">
        <w:rPr>
          <w:rFonts w:ascii="Times New Roman" w:eastAsia="Times New Roman" w:hAnsi="Times New Roman" w:cs="Times New Roman"/>
        </w:rPr>
        <w:t>a v souladu s příslušnou legislativou vztahující se na</w:t>
      </w:r>
      <w:r w:rsidR="00035A86" w:rsidRPr="005F2CFF">
        <w:rPr>
          <w:rFonts w:ascii="Times New Roman" w:eastAsia="Times New Roman" w:hAnsi="Times New Roman" w:cs="Times New Roman"/>
        </w:rPr>
        <w:t xml:space="preserve"> celý předmět dodávky </w:t>
      </w:r>
      <w:r w:rsidR="00060414" w:rsidRPr="005F2CFF">
        <w:rPr>
          <w:rFonts w:ascii="Times New Roman" w:eastAsia="Times New Roman" w:hAnsi="Times New Roman" w:cs="Times New Roman"/>
        </w:rPr>
        <w:t xml:space="preserve">(zejména zákon </w:t>
      </w:r>
      <w:r w:rsidR="004B5B1F" w:rsidRPr="005F2CFF">
        <w:rPr>
          <w:rFonts w:ascii="Times New Roman" w:eastAsia="Times New Roman" w:hAnsi="Times New Roman" w:cs="Times New Roman"/>
        </w:rPr>
        <w:t xml:space="preserve">č. </w:t>
      </w:r>
      <w:r w:rsidR="00060414" w:rsidRPr="005F2CFF">
        <w:rPr>
          <w:rFonts w:ascii="Times New Roman" w:eastAsia="Times New Roman" w:hAnsi="Times New Roman" w:cs="Times New Roman"/>
        </w:rPr>
        <w:t xml:space="preserve">181/2014 Sb., o kybernetické bezpečnosti) </w:t>
      </w:r>
      <w:r w:rsidR="004B5B1F" w:rsidRPr="005F2CFF">
        <w:rPr>
          <w:rFonts w:ascii="Times New Roman" w:eastAsia="Times New Roman" w:hAnsi="Times New Roman" w:cs="Times New Roman"/>
        </w:rPr>
        <w:t>a to v níže uvedeném rozsahu</w:t>
      </w:r>
      <w:r w:rsidRPr="005F2CFF">
        <w:rPr>
          <w:rFonts w:ascii="Times New Roman" w:eastAsia="Times New Roman" w:hAnsi="Times New Roman" w:cs="Times New Roman"/>
        </w:rPr>
        <w:t>:</w:t>
      </w:r>
    </w:p>
    <w:p w:rsidR="009F7E99" w:rsidRPr="005F2CFF" w:rsidRDefault="009F7E99" w:rsidP="003F717E">
      <w:pPr>
        <w:spacing w:after="0" w:line="240" w:lineRule="auto"/>
        <w:jc w:val="both"/>
        <w:rPr>
          <w:rFonts w:ascii="Times New Roman" w:eastAsia="Times New Roman" w:hAnsi="Times New Roman" w:cs="Times New Roman"/>
        </w:rPr>
      </w:pPr>
    </w:p>
    <w:p w:rsidR="00E73195" w:rsidRPr="005F2CFF" w:rsidRDefault="00E73195" w:rsidP="00283007">
      <w:pPr>
        <w:pStyle w:val="Nadpis2-obecndokument"/>
      </w:pPr>
      <w:bookmarkStart w:id="25" w:name="_Toc462134580"/>
      <w:r w:rsidRPr="005F2CFF">
        <w:t>Analýza rizik navrhovaného řešení</w:t>
      </w:r>
      <w:bookmarkEnd w:id="25"/>
    </w:p>
    <w:p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Zejména pro technické vybavení, komunikační prostředky, programové vybavení a objekty dodávaného řešení se zaměřením na následující hrozby:</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poškození nebo selhání hardwaru nebo softwaru</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užívání software v rozporu s licenčními podmínkami</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vnější komunikační sítě</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 xml:space="preserve">škodlivý kód (např. viry, </w:t>
      </w:r>
      <w:proofErr w:type="spellStart"/>
      <w:r w:rsidRPr="005F2CFF">
        <w:rPr>
          <w:rFonts w:ascii="Times New Roman" w:eastAsia="Times New Roman" w:hAnsi="Times New Roman"/>
          <w:lang w:eastAsia="cs-CZ"/>
        </w:rPr>
        <w:t>spyware</w:t>
      </w:r>
      <w:proofErr w:type="spellEnd"/>
      <w:r w:rsidRPr="005F2CFF">
        <w:rPr>
          <w:rFonts w:ascii="Times New Roman" w:eastAsia="Times New Roman" w:hAnsi="Times New Roman"/>
          <w:lang w:eastAsia="cs-CZ"/>
        </w:rPr>
        <w:t>, trojské koně)</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přerušení dodávky komunikačních služeb nebo elektrické energie</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zneužití nebo modifikace údajů</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vnitřní sítě, zneužití vnitřních prostředků</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ab/>
        <w:t>fyzická bezpečnost</w:t>
      </w:r>
      <w:r w:rsidR="00F27AFA" w:rsidRPr="005F2CFF">
        <w:rPr>
          <w:rFonts w:ascii="Times New Roman" w:eastAsia="Times New Roman" w:hAnsi="Times New Roman"/>
          <w:lang w:eastAsia="cs-CZ"/>
        </w:rPr>
        <w:t>.</w:t>
      </w:r>
    </w:p>
    <w:p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p>
    <w:p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Zhotovitel zpracuje na základě bezpečnostních potřeb a výsledků hodnocení rizik prohlášení o aplikovatelnosti, které obsahuje přehled vybraných a zavedených bezpečnostních opatření a popis vazeb mezi identifikovanými riziky a příslušnými bezpečnostními opatřeními.</w:t>
      </w:r>
    </w:p>
    <w:p w:rsidR="00E73195" w:rsidRPr="005F2CFF" w:rsidRDefault="00E73195" w:rsidP="00E73195">
      <w:pPr>
        <w:pStyle w:val="Odstavecseseznamem"/>
        <w:ind w:left="750" w:hanging="360"/>
        <w:rPr>
          <w:rFonts w:ascii="Times New Roman" w:eastAsia="Times New Roman" w:hAnsi="Times New Roman"/>
          <w:lang w:eastAsia="cs-CZ"/>
        </w:rPr>
      </w:pPr>
    </w:p>
    <w:p w:rsidR="00E73195" w:rsidRPr="005F2CFF" w:rsidRDefault="00E73195" w:rsidP="00283007">
      <w:pPr>
        <w:pStyle w:val="Nadpis2-obecndokument"/>
      </w:pPr>
      <w:bookmarkStart w:id="26" w:name="_Toc462134581"/>
      <w:r w:rsidRPr="005F2CFF">
        <w:t>Dokumentace provozních postupů</w:t>
      </w:r>
      <w:bookmarkEnd w:id="26"/>
    </w:p>
    <w:p w:rsidR="00741011" w:rsidRPr="005F2CFF" w:rsidRDefault="00741011"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Dokumentace by měla zahrnovat tyto provozní postupy</w:t>
      </w:r>
      <w:r w:rsidR="007C4702" w:rsidRPr="005F2CFF">
        <w:rPr>
          <w:rFonts w:ascii="Times New Roman" w:hAnsi="Times New Roman" w:cs="Times New Roman"/>
        </w:rPr>
        <w:t xml:space="preserve"> a skutečnosti</w:t>
      </w:r>
      <w:r w:rsidRPr="005F2CFF">
        <w:rPr>
          <w:rFonts w:ascii="Times New Roman" w:hAnsi="Times New Roman" w:cs="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s</w:t>
      </w:r>
      <w:r w:rsidR="00CE4BA4" w:rsidRPr="005F2CFF">
        <w:rPr>
          <w:rFonts w:ascii="Times New Roman" w:hAnsi="Times New Roman"/>
        </w:rPr>
        <w:t>puštění a ukončení chodu systému</w:t>
      </w:r>
      <w:r w:rsidRPr="005F2CFF">
        <w:rPr>
          <w:rFonts w:ascii="Times New Roman" w:hAnsi="Times New Roman"/>
        </w:rPr>
        <w:t>,</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i</w:t>
      </w:r>
      <w:r w:rsidR="00741011" w:rsidRPr="005F2CFF">
        <w:rPr>
          <w:rFonts w:ascii="Times New Roman" w:hAnsi="Times New Roman"/>
        </w:rPr>
        <w:t>nstalace a konfigurace systému</w:t>
      </w:r>
      <w:r w:rsidRPr="005F2CFF">
        <w:rPr>
          <w:rFonts w:ascii="Times New Roman" w:hAnsi="Times New Roman"/>
        </w:rPr>
        <w:t>,</w:t>
      </w:r>
      <w:r w:rsidR="00741011" w:rsidRPr="005F2CFF">
        <w:rPr>
          <w:rFonts w:ascii="Times New Roman" w:hAnsi="Times New Roman"/>
        </w:rPr>
        <w:t xml:space="preserve"> </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z</w:t>
      </w:r>
      <w:r w:rsidR="00741011" w:rsidRPr="005F2CFF">
        <w:rPr>
          <w:rFonts w:ascii="Times New Roman" w:hAnsi="Times New Roman"/>
        </w:rPr>
        <w:t xml:space="preserve">pracování </w:t>
      </w:r>
      <w:r w:rsidR="00B31013" w:rsidRPr="005F2CFF">
        <w:rPr>
          <w:rFonts w:ascii="Times New Roman" w:hAnsi="Times New Roman"/>
        </w:rPr>
        <w:t xml:space="preserve">a </w:t>
      </w:r>
      <w:r w:rsidR="00741011" w:rsidRPr="005F2CFF">
        <w:rPr>
          <w:rFonts w:ascii="Times New Roman" w:hAnsi="Times New Roman"/>
        </w:rPr>
        <w:t>nakládání s</w:t>
      </w:r>
      <w:r w:rsidRPr="005F2CFF">
        <w:rPr>
          <w:rFonts w:ascii="Times New Roman" w:hAnsi="Times New Roman"/>
        </w:rPr>
        <w:t> </w:t>
      </w:r>
      <w:r w:rsidR="00B31013" w:rsidRPr="005F2CFF">
        <w:rPr>
          <w:rFonts w:ascii="Times New Roman" w:hAnsi="Times New Roman"/>
        </w:rPr>
        <w:t>informacemi</w:t>
      </w:r>
      <w:r w:rsidRPr="005F2CFF">
        <w:rPr>
          <w:rFonts w:ascii="Times New Roman" w:hAnsi="Times New Roman"/>
        </w:rPr>
        <w:t>,</w:t>
      </w:r>
      <w:r w:rsidR="00B31013" w:rsidRPr="005F2CFF">
        <w:rPr>
          <w:rFonts w:ascii="Times New Roman" w:hAnsi="Times New Roman"/>
        </w:rPr>
        <w:t xml:space="preserve"> </w:t>
      </w:r>
    </w:p>
    <w:p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v</w:t>
      </w:r>
      <w:r w:rsidR="001F1FDD" w:rsidRPr="005F2CFF">
        <w:rPr>
          <w:rFonts w:ascii="Times New Roman" w:hAnsi="Times New Roman"/>
        </w:rPr>
        <w:t>zájemné vztahy</w:t>
      </w:r>
      <w:r w:rsidR="00B31013" w:rsidRPr="005F2CFF">
        <w:rPr>
          <w:rFonts w:ascii="Times New Roman" w:hAnsi="Times New Roman"/>
        </w:rPr>
        <w:t xml:space="preserve"> a vazby na jiné systémy</w:t>
      </w:r>
      <w:r w:rsidRPr="005F2CFF">
        <w:rPr>
          <w:rFonts w:ascii="Times New Roman" w:hAnsi="Times New Roman"/>
        </w:rPr>
        <w:t>,</w:t>
      </w:r>
      <w:r w:rsidR="00B31013" w:rsidRPr="005F2CFF">
        <w:rPr>
          <w:rFonts w:ascii="Times New Roman" w:hAnsi="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r</w:t>
      </w:r>
      <w:r w:rsidR="00CE4BA4" w:rsidRPr="005F2CFF">
        <w:rPr>
          <w:rFonts w:ascii="Times New Roman" w:hAnsi="Times New Roman"/>
        </w:rPr>
        <w:t>estart nebo obnovení chodu systému po selhání, ošetření chybových stavů anebo mimořádných jevů</w:t>
      </w:r>
      <w:r w:rsidRPr="005F2CFF">
        <w:rPr>
          <w:rFonts w:ascii="Times New Roman" w:hAnsi="Times New Roman"/>
        </w:rPr>
        <w:t>,</w:t>
      </w:r>
      <w:r w:rsidR="00CE4BA4" w:rsidRPr="005F2CFF">
        <w:rPr>
          <w:rFonts w:ascii="Times New Roman" w:hAnsi="Times New Roman"/>
        </w:rPr>
        <w:t xml:space="preserve"> </w:t>
      </w:r>
    </w:p>
    <w:p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p</w:t>
      </w:r>
      <w:r w:rsidR="00CE4BA4" w:rsidRPr="005F2CFF">
        <w:rPr>
          <w:rFonts w:ascii="Times New Roman" w:hAnsi="Times New Roman"/>
        </w:rPr>
        <w:t>odpora a eskalační kontakty v případě neočekávaných pro</w:t>
      </w:r>
      <w:r w:rsidR="0076510D" w:rsidRPr="005F2CFF">
        <w:rPr>
          <w:rFonts w:ascii="Times New Roman" w:hAnsi="Times New Roman"/>
        </w:rPr>
        <w:t>vozních nebo technických obtíží</w:t>
      </w:r>
      <w:r w:rsidR="001F23C2" w:rsidRPr="005F2CFF">
        <w:rPr>
          <w:rFonts w:ascii="Times New Roman" w:hAnsi="Times New Roman"/>
        </w:rPr>
        <w:t xml:space="preserve"> či bezpečnostních incidentů</w:t>
      </w:r>
      <w:r w:rsidRPr="005F2CFF">
        <w:rPr>
          <w:rFonts w:ascii="Times New Roman" w:hAnsi="Times New Roman"/>
        </w:rPr>
        <w:t>.</w:t>
      </w:r>
      <w:r w:rsidR="001F23C2" w:rsidRPr="005F2CFF">
        <w:rPr>
          <w:rFonts w:ascii="Times New Roman" w:hAnsi="Times New Roman"/>
        </w:rPr>
        <w:t xml:space="preserve"> </w:t>
      </w:r>
    </w:p>
    <w:p w:rsidR="00E73195" w:rsidRPr="005F2CFF" w:rsidRDefault="00E73195" w:rsidP="00E73195">
      <w:pPr>
        <w:ind w:left="705" w:hanging="315"/>
        <w:contextualSpacing/>
        <w:rPr>
          <w:rFonts w:ascii="Times New Roman" w:hAnsi="Times New Roman" w:cs="Times New Roman"/>
        </w:rPr>
      </w:pPr>
    </w:p>
    <w:p w:rsidR="00E73195" w:rsidRPr="005F2CFF" w:rsidRDefault="00E73195" w:rsidP="00283007">
      <w:pPr>
        <w:pStyle w:val="Nadpis2-obecndokument"/>
      </w:pPr>
      <w:bookmarkStart w:id="27" w:name="_Toc462134582"/>
      <w:r w:rsidRPr="005F2CFF">
        <w:lastRenderedPageBreak/>
        <w:t>Popis oddělení prostředí pro vývoj, test, provoz dodávaného řešení</w:t>
      </w:r>
      <w:bookmarkEnd w:id="27"/>
    </w:p>
    <w:p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Z</w:t>
      </w:r>
      <w:r w:rsidR="00E73195" w:rsidRPr="005F2CFF">
        <w:rPr>
          <w:rFonts w:ascii="Times New Roman" w:hAnsi="Times New Roman" w:cs="Times New Roman"/>
        </w:rPr>
        <w:t>ajistí bezpečnost vývojového</w:t>
      </w:r>
      <w:r w:rsidRPr="005F2CFF">
        <w:rPr>
          <w:rFonts w:ascii="Times New Roman" w:hAnsi="Times New Roman" w:cs="Times New Roman"/>
        </w:rPr>
        <w:t xml:space="preserve"> popř. testovacího</w:t>
      </w:r>
      <w:r w:rsidR="00E73195" w:rsidRPr="005F2CFF">
        <w:rPr>
          <w:rFonts w:ascii="Times New Roman" w:hAnsi="Times New Roman" w:cs="Times New Roman"/>
        </w:rPr>
        <w:t xml:space="preserve"> prostředí a zajistí ochranu používaných testovacích dat</w:t>
      </w:r>
      <w:r w:rsidRPr="005F2CFF">
        <w:rPr>
          <w:rFonts w:ascii="Times New Roman" w:hAnsi="Times New Roman" w:cs="Times New Roman"/>
        </w:rPr>
        <w:t>. V</w:t>
      </w:r>
      <w:r w:rsidR="00E73195" w:rsidRPr="005F2CFF">
        <w:rPr>
          <w:rFonts w:ascii="Times New Roman" w:hAnsi="Times New Roman" w:cs="Times New Roman"/>
        </w:rPr>
        <w:t> případě začlenění do stávající infrastruktury musí být definovány požadavky na konfiguraci jednotlivých sí</w:t>
      </w:r>
      <w:r w:rsidR="00B31013" w:rsidRPr="005F2CFF">
        <w:rPr>
          <w:rFonts w:ascii="Times New Roman" w:hAnsi="Times New Roman" w:cs="Times New Roman"/>
        </w:rPr>
        <w:t>ť</w:t>
      </w:r>
      <w:r w:rsidR="00E73195" w:rsidRPr="005F2CFF">
        <w:rPr>
          <w:rFonts w:ascii="Times New Roman" w:hAnsi="Times New Roman" w:cs="Times New Roman"/>
        </w:rPr>
        <w:t xml:space="preserve">ových </w:t>
      </w:r>
      <w:r w:rsidRPr="005F2CFF">
        <w:rPr>
          <w:rFonts w:ascii="Times New Roman" w:hAnsi="Times New Roman" w:cs="Times New Roman"/>
        </w:rPr>
        <w:t xml:space="preserve">a serverových </w:t>
      </w:r>
      <w:r w:rsidR="00E73195" w:rsidRPr="005F2CFF">
        <w:rPr>
          <w:rFonts w:ascii="Times New Roman" w:hAnsi="Times New Roman" w:cs="Times New Roman"/>
        </w:rPr>
        <w:t>prvků pro zajištění požadované bezpečnosti a funkčnosti</w:t>
      </w:r>
      <w:r w:rsidRPr="005F2CFF">
        <w:rPr>
          <w:rFonts w:ascii="Times New Roman" w:hAnsi="Times New Roman" w:cs="Times New Roman"/>
        </w:rPr>
        <w:t>.</w:t>
      </w:r>
    </w:p>
    <w:p w:rsidR="00060414" w:rsidRPr="005F2CFF" w:rsidRDefault="00060414" w:rsidP="0063201E">
      <w:pPr>
        <w:ind w:left="390"/>
        <w:contextualSpacing/>
        <w:jc w:val="both"/>
        <w:rPr>
          <w:rFonts w:ascii="Times New Roman" w:hAnsi="Times New Roman" w:cs="Times New Roman"/>
        </w:rPr>
      </w:pPr>
    </w:p>
    <w:p w:rsidR="00E73195" w:rsidRPr="005F2CFF" w:rsidRDefault="00E73195" w:rsidP="00283007">
      <w:pPr>
        <w:pStyle w:val="Nadpis2-obecndokument"/>
      </w:pPr>
      <w:bookmarkStart w:id="28" w:name="_Toc462134583"/>
      <w:r w:rsidRPr="005F2CFF">
        <w:t>Postup ověření identity uživatelů</w:t>
      </w:r>
      <w:bookmarkEnd w:id="28"/>
    </w:p>
    <w:p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interních uživatelů, kteří používají autentizaci pomocí hesla, musí být možné definovat pravidla pro jeho min. délku a složitost a to v souladu s platnými interními pravidly organizace.</w:t>
      </w:r>
      <w:r w:rsidRPr="005F2CFF">
        <w:rPr>
          <w:rFonts w:ascii="Times New Roman" w:hAnsi="Times New Roman" w:cs="Times New Roman"/>
        </w:rPr>
        <w:t xml:space="preserve"> NIS musí podporovat systémy autentizace uživatelů vůči externí správě identit (MS AD, LDAP).</w:t>
      </w:r>
    </w:p>
    <w:p w:rsidR="00060414" w:rsidRPr="005F2CFF" w:rsidRDefault="00060414">
      <w:pPr>
        <w:pStyle w:val="Odstavecseseznamem"/>
        <w:spacing w:after="0" w:line="240" w:lineRule="auto"/>
        <w:jc w:val="both"/>
        <w:rPr>
          <w:rStyle w:val="Siln"/>
          <w:rFonts w:ascii="Times New Roman" w:hAnsi="Times New Roman"/>
          <w:b w:val="0"/>
          <w:lang w:eastAsia="cs-CZ"/>
        </w:rPr>
      </w:pPr>
    </w:p>
    <w:p w:rsidR="00E73195" w:rsidRPr="005F2CFF" w:rsidRDefault="00E73195" w:rsidP="00283007">
      <w:pPr>
        <w:pStyle w:val="Nadpis2-obecndokument"/>
      </w:pPr>
      <w:bookmarkStart w:id="29" w:name="_Toc462134584"/>
      <w:r w:rsidRPr="005F2CFF">
        <w:t>Řízení přístupových oprávnění</w:t>
      </w:r>
      <w:bookmarkEnd w:id="29"/>
    </w:p>
    <w:p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Součástí dokumentace bude detailní p</w:t>
      </w:r>
      <w:r w:rsidR="00E73195" w:rsidRPr="005F2CFF">
        <w:rPr>
          <w:rFonts w:ascii="Times New Roman" w:hAnsi="Times New Roman" w:cs="Times New Roman"/>
        </w:rPr>
        <w:t>opis úrovně privilegovaných i neprivilegovaných přístupových oprávnění</w:t>
      </w:r>
      <w:r w:rsidRPr="005F2CFF">
        <w:rPr>
          <w:rFonts w:ascii="Times New Roman" w:hAnsi="Times New Roman" w:cs="Times New Roman"/>
        </w:rPr>
        <w:t>, resp. jednotlivých uživatelských rolí. NIS bude obsahovat rozhraní umožňující integraci s externím IDM systémem pro plnohodnotnou správu uživatelů, rolí a skupin.</w:t>
      </w:r>
    </w:p>
    <w:p w:rsidR="00AD7E25" w:rsidRPr="005F2CFF" w:rsidRDefault="00AD7E25">
      <w:pPr>
        <w:pStyle w:val="Odstavecseseznamem"/>
        <w:spacing w:after="0" w:line="240" w:lineRule="auto"/>
        <w:contextualSpacing w:val="0"/>
        <w:jc w:val="both"/>
        <w:rPr>
          <w:rStyle w:val="Siln"/>
          <w:rFonts w:ascii="Times New Roman" w:hAnsi="Times New Roman"/>
          <w:b w:val="0"/>
          <w:lang w:eastAsia="cs-CZ"/>
        </w:rPr>
      </w:pPr>
    </w:p>
    <w:p w:rsidR="00E73195" w:rsidRPr="005F2CFF" w:rsidRDefault="00E73195" w:rsidP="00283007">
      <w:pPr>
        <w:pStyle w:val="Nadpis2-obecndokument"/>
      </w:pPr>
      <w:bookmarkStart w:id="30" w:name="_Toc462134585"/>
      <w:r w:rsidRPr="005F2CFF">
        <w:t>Ochrana před škodlivým kódem</w:t>
      </w:r>
      <w:bookmarkEnd w:id="30"/>
    </w:p>
    <w:p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zajištěna a popsána ochrana:</w:t>
      </w:r>
    </w:p>
    <w:p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komunikace mezi vnitřní sítí a vnější sítí</w:t>
      </w:r>
      <w:r w:rsidR="00F27AFA" w:rsidRPr="005F2CFF">
        <w:rPr>
          <w:rFonts w:ascii="Times New Roman" w:hAnsi="Times New Roman"/>
        </w:rPr>
        <w:t>,</w:t>
      </w:r>
    </w:p>
    <w:p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serverů a sdílených datových úložišť</w:t>
      </w:r>
      <w:r w:rsidR="00F27AFA" w:rsidRPr="005F2CFF">
        <w:rPr>
          <w:rFonts w:ascii="Times New Roman" w:hAnsi="Times New Roman"/>
        </w:rPr>
        <w:t>,</w:t>
      </w:r>
    </w:p>
    <w:p w:rsidR="00982D48" w:rsidRPr="005F2CFF" w:rsidRDefault="00982D48"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 xml:space="preserve">popis požadavků na zajištění bezpečnosti </w:t>
      </w:r>
      <w:r w:rsidR="00E73195" w:rsidRPr="005F2CFF">
        <w:rPr>
          <w:rFonts w:ascii="Times New Roman" w:hAnsi="Times New Roman"/>
        </w:rPr>
        <w:t>pracovních stanic (HW klientů</w:t>
      </w:r>
      <w:r w:rsidRPr="005F2CFF">
        <w:rPr>
          <w:rFonts w:ascii="Times New Roman" w:hAnsi="Times New Roman"/>
        </w:rPr>
        <w:t>, popř. VDI</w:t>
      </w:r>
      <w:r w:rsidR="00E73195" w:rsidRPr="005F2CFF">
        <w:rPr>
          <w:rFonts w:ascii="Times New Roman" w:hAnsi="Times New Roman"/>
        </w:rPr>
        <w:t>)</w:t>
      </w:r>
      <w:r w:rsidR="00F27AFA" w:rsidRPr="005F2CFF">
        <w:rPr>
          <w:rFonts w:ascii="Times New Roman" w:hAnsi="Times New Roman"/>
        </w:rPr>
        <w:t>.</w:t>
      </w:r>
    </w:p>
    <w:p w:rsidR="00AD7E2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Součástí implementačního procesu a průběžné podpory bude provedení penetračních testů a to včetně příslušných testů aplikační vrstvy (např. testy </w:t>
      </w:r>
      <w:proofErr w:type="spellStart"/>
      <w:r w:rsidRPr="005F2CFF">
        <w:rPr>
          <w:rFonts w:ascii="Times New Roman" w:hAnsi="Times New Roman" w:cs="Times New Roman"/>
        </w:rPr>
        <w:t>xss</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sql</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injection</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lfi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code</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upload</w:t>
      </w:r>
      <w:proofErr w:type="spellEnd"/>
      <w:r w:rsidRPr="005F2CFF">
        <w:rPr>
          <w:rFonts w:ascii="Times New Roman" w:hAnsi="Times New Roman" w:cs="Times New Roman"/>
        </w:rPr>
        <w:t xml:space="preserve"> nebo OWASP top 10).</w:t>
      </w:r>
    </w:p>
    <w:p w:rsidR="00AD7E25" w:rsidRPr="005F2CFF" w:rsidRDefault="00AD7E25" w:rsidP="003F717E">
      <w:pPr>
        <w:pStyle w:val="Odstavecseseznamem"/>
        <w:spacing w:after="0" w:line="240" w:lineRule="auto"/>
        <w:ind w:left="1110"/>
        <w:jc w:val="both"/>
        <w:rPr>
          <w:rFonts w:ascii="Times New Roman" w:hAnsi="Times New Roman"/>
        </w:rPr>
      </w:pPr>
    </w:p>
    <w:p w:rsidR="00E73195" w:rsidRPr="005F2CFF" w:rsidRDefault="00E73195" w:rsidP="00283007">
      <w:pPr>
        <w:pStyle w:val="Nadpis2-obecndokument"/>
      </w:pPr>
      <w:bookmarkStart w:id="31" w:name="_Toc462134586"/>
      <w:r w:rsidRPr="005F2CFF">
        <w:t>Návrh a popis zálohování navrhovaného řešení</w:t>
      </w:r>
      <w:bookmarkEnd w:id="31"/>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Dokumentace </w:t>
      </w:r>
      <w:r w:rsidR="00E73195" w:rsidRPr="005F2CFF">
        <w:rPr>
          <w:rFonts w:ascii="Times New Roman" w:hAnsi="Times New Roman" w:cs="Times New Roman"/>
        </w:rPr>
        <w:t xml:space="preserve">včetně popisu postupu pro obnovu částí nebo celého systému, vypracování plánů záloh a návrhu </w:t>
      </w:r>
      <w:proofErr w:type="spellStart"/>
      <w:r w:rsidRPr="005F2CFF">
        <w:rPr>
          <w:rFonts w:ascii="Times New Roman" w:hAnsi="Times New Roman" w:cs="Times New Roman"/>
        </w:rPr>
        <w:t>disaster</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recovery</w:t>
      </w:r>
      <w:proofErr w:type="spellEnd"/>
      <w:r w:rsidR="00E73195" w:rsidRPr="005F2CFF">
        <w:rPr>
          <w:rFonts w:ascii="Times New Roman" w:hAnsi="Times New Roman" w:cs="Times New Roman"/>
        </w:rPr>
        <w:t xml:space="preserve"> testů (co, jak často, do jaké úrovně, apod.)</w:t>
      </w:r>
      <w:r w:rsidR="00F27AFA" w:rsidRPr="005F2CFF">
        <w:rPr>
          <w:rFonts w:ascii="Times New Roman" w:hAnsi="Times New Roman" w:cs="Times New Roman"/>
        </w:rPr>
        <w:t>.</w:t>
      </w:r>
    </w:p>
    <w:p w:rsidR="00E73195" w:rsidRPr="005F2CFF" w:rsidRDefault="00E73195" w:rsidP="003F717E">
      <w:pPr>
        <w:pStyle w:val="Odstavecseseznamem"/>
        <w:spacing w:after="0" w:line="240" w:lineRule="auto"/>
        <w:rPr>
          <w:rFonts w:ascii="Times New Roman" w:hAnsi="Times New Roman"/>
        </w:rPr>
      </w:pPr>
    </w:p>
    <w:p w:rsidR="00E73195" w:rsidRPr="005F2CFF" w:rsidRDefault="00E73195" w:rsidP="00283007">
      <w:pPr>
        <w:pStyle w:val="Nadpis2-obecndokument"/>
      </w:pPr>
      <w:bookmarkStart w:id="32" w:name="_Toc462134587"/>
      <w:r w:rsidRPr="005F2CFF">
        <w:t>Zaznamenávání událostí, včetně návrhu jejich vyhodnocování</w:t>
      </w:r>
      <w:bookmarkEnd w:id="32"/>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realizováno zaznamenání minimálně následujících událostí</w:t>
      </w:r>
      <w:r w:rsidRPr="005F2CFF">
        <w:rPr>
          <w:rFonts w:ascii="Times New Roman" w:hAnsi="Times New Roman" w:cs="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přihlášení a odhlášení uživatelů a administrátorů</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provedené administrátory (privilegovanými účty)</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vedoucí ke změně přístupových oprávnění (standardních i privilegovaných)</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neprovedení činností v důsledku nedostatku přístupových oprávnění a další neúspěšné činnosti uživatelů</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zahájení a ukončení činností jednotlivých komponent systému</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automatická varovná nebo chybová hlášení komponent systému</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přístupy k záznamům o činnostech, pokusy o manipulaci se záznamy o činnostech a změny nastavení nástroje pro zaznamenávání činností</w:t>
      </w:r>
      <w:r w:rsidR="00A6256C" w:rsidRPr="005F2CFF">
        <w:rPr>
          <w:rFonts w:ascii="Times New Roman" w:hAnsi="Times New Roman"/>
        </w:rPr>
        <w:t>,</w:t>
      </w:r>
    </w:p>
    <w:p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použití mechanismů identifikace a autentizace včetně změny údajů, které slouží k</w:t>
      </w:r>
      <w:r w:rsidR="00A6256C" w:rsidRPr="005F2CFF">
        <w:rPr>
          <w:rFonts w:ascii="Times New Roman" w:hAnsi="Times New Roman"/>
        </w:rPr>
        <w:t> </w:t>
      </w:r>
      <w:r w:rsidRPr="005F2CFF">
        <w:rPr>
          <w:rFonts w:ascii="Times New Roman" w:hAnsi="Times New Roman"/>
        </w:rPr>
        <w:t>přihlášení</w:t>
      </w:r>
      <w:r w:rsidR="00A6256C" w:rsidRPr="005F2CFF">
        <w:rPr>
          <w:rFonts w:ascii="Times New Roman" w:hAnsi="Times New Roman"/>
        </w:rPr>
        <w:t>,</w:t>
      </w:r>
    </w:p>
    <w:p w:rsidR="00D6649C" w:rsidRPr="005F2CFF" w:rsidRDefault="00D6649C"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založení, změna, výmaz, čtení a tisk záznamu včetně času, uživatele a identifikace pracovní stanice, ze které byl úkon proveden</w:t>
      </w:r>
      <w:r w:rsidR="00982D48" w:rsidRPr="005F2CFF">
        <w:rPr>
          <w:rFonts w:ascii="Times New Roman" w:hAnsi="Times New Roman"/>
        </w:rPr>
        <w:t xml:space="preserve"> (transakční protokol)</w:t>
      </w:r>
      <w:r w:rsidR="00A6256C" w:rsidRPr="005F2CFF">
        <w:rPr>
          <w:rFonts w:ascii="Times New Roman" w:hAnsi="Times New Roman"/>
        </w:rPr>
        <w:t>.</w:t>
      </w:r>
    </w:p>
    <w:p w:rsidR="00D6649C" w:rsidRPr="005F2CFF" w:rsidRDefault="00D6649C" w:rsidP="003F717E">
      <w:pPr>
        <w:spacing w:after="0" w:line="240" w:lineRule="auto"/>
        <w:ind w:left="426"/>
        <w:jc w:val="both"/>
        <w:rPr>
          <w:rFonts w:ascii="Times New Roman" w:hAnsi="Times New Roman" w:cs="Times New Roman"/>
        </w:rPr>
      </w:pPr>
    </w:p>
    <w:p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Takto zaznamenané události musí být zpracovatelné </w:t>
      </w:r>
      <w:r w:rsidR="00982D48" w:rsidRPr="005F2CFF">
        <w:rPr>
          <w:rFonts w:ascii="Times New Roman" w:hAnsi="Times New Roman" w:cs="Times New Roman"/>
        </w:rPr>
        <w:t xml:space="preserve">(strukturované, strojově čitelné) </w:t>
      </w:r>
      <w:r w:rsidRPr="005F2CFF">
        <w:rPr>
          <w:rFonts w:ascii="Times New Roman" w:hAnsi="Times New Roman" w:cs="Times New Roman"/>
        </w:rPr>
        <w:t xml:space="preserve">nezávislým prostředkem pro ochranu </w:t>
      </w:r>
      <w:r w:rsidR="00E73195" w:rsidRPr="005F2CFF">
        <w:rPr>
          <w:rFonts w:ascii="Times New Roman" w:hAnsi="Times New Roman" w:cs="Times New Roman"/>
        </w:rPr>
        <w:t>získaných informací před neoprávněným čtením nebo změnou</w:t>
      </w:r>
      <w:r w:rsidRPr="005F2CFF">
        <w:rPr>
          <w:rFonts w:ascii="Times New Roman" w:hAnsi="Times New Roman" w:cs="Times New Roman"/>
        </w:rPr>
        <w:t xml:space="preserve"> a pro další vyhodnocování (SIEM).</w:t>
      </w:r>
    </w:p>
    <w:p w:rsidR="00AD7E25" w:rsidRPr="005F2CFF" w:rsidRDefault="00AD7E25" w:rsidP="003F717E">
      <w:pPr>
        <w:spacing w:after="0" w:line="240" w:lineRule="auto"/>
        <w:ind w:left="426"/>
        <w:jc w:val="both"/>
        <w:rPr>
          <w:rFonts w:ascii="Times New Roman" w:hAnsi="Times New Roman" w:cs="Times New Roman"/>
        </w:rPr>
      </w:pPr>
    </w:p>
    <w:p w:rsidR="00E73195" w:rsidRPr="005F2CFF" w:rsidRDefault="00E73195" w:rsidP="00283007">
      <w:pPr>
        <w:pStyle w:val="Nadpis2-obecndokument"/>
      </w:pPr>
      <w:bookmarkStart w:id="33" w:name="_Toc462134588"/>
      <w:r w:rsidRPr="005F2CFF">
        <w:t>Aplikační bezpečnost</w:t>
      </w:r>
      <w:bookmarkEnd w:id="33"/>
    </w:p>
    <w:p w:rsidR="00E73195" w:rsidRPr="00D047C2" w:rsidRDefault="001F5D57" w:rsidP="00D047C2">
      <w:pPr>
        <w:spacing w:after="0" w:line="240" w:lineRule="auto"/>
        <w:jc w:val="both"/>
        <w:rPr>
          <w:rFonts w:ascii="Times New Roman" w:hAnsi="Times New Roman"/>
        </w:rPr>
      </w:pPr>
      <w:r w:rsidRPr="00D047C2">
        <w:rPr>
          <w:rFonts w:ascii="Times New Roman" w:hAnsi="Times New Roman"/>
        </w:rPr>
        <w:t>Z</w:t>
      </w:r>
      <w:r w:rsidR="00E73195" w:rsidRPr="00D047C2">
        <w:rPr>
          <w:rFonts w:ascii="Times New Roman" w:hAnsi="Times New Roman"/>
        </w:rPr>
        <w:t>hotovitel zajistí v rámci dodávaného řešení</w:t>
      </w:r>
      <w:r w:rsidRPr="00D047C2">
        <w:rPr>
          <w:rFonts w:ascii="Times New Roman" w:hAnsi="Times New Roman"/>
        </w:rPr>
        <w:t>:</w:t>
      </w:r>
    </w:p>
    <w:p w:rsidR="00E73195" w:rsidRPr="005F2CFF" w:rsidRDefault="00E73195" w:rsidP="003F717E">
      <w:pPr>
        <w:pStyle w:val="Odstavecseseznamem"/>
        <w:numPr>
          <w:ilvl w:val="0"/>
          <w:numId w:val="35"/>
        </w:numPr>
        <w:spacing w:after="0" w:line="240" w:lineRule="auto"/>
        <w:jc w:val="both"/>
        <w:rPr>
          <w:rFonts w:ascii="Times New Roman" w:hAnsi="Times New Roman"/>
        </w:rPr>
      </w:pPr>
      <w:r w:rsidRPr="005F2CFF">
        <w:rPr>
          <w:rFonts w:ascii="Times New Roman" w:eastAsiaTheme="minorEastAsia" w:hAnsi="Times New Roman"/>
          <w:lang w:eastAsia="cs-CZ"/>
        </w:rPr>
        <w:t xml:space="preserve">trvalou </w:t>
      </w:r>
      <w:r w:rsidRPr="005F2CFF">
        <w:rPr>
          <w:rFonts w:ascii="Times New Roman" w:hAnsi="Times New Roman"/>
        </w:rPr>
        <w:t>ochranu aplikací a informací dostupných z vnější sítě před neoprávněnou činností, popřením provedených činností, kompromitací nebo neautorizovanou změnou</w:t>
      </w:r>
      <w:r w:rsidR="003A272D" w:rsidRPr="005F2CFF">
        <w:rPr>
          <w:rFonts w:ascii="Times New Roman" w:hAnsi="Times New Roman"/>
        </w:rPr>
        <w:t>,</w:t>
      </w:r>
    </w:p>
    <w:p w:rsidR="00E73195" w:rsidRPr="005F2CFF" w:rsidRDefault="00E73195" w:rsidP="003F717E">
      <w:pPr>
        <w:pStyle w:val="Odstavecseseznamem"/>
        <w:numPr>
          <w:ilvl w:val="0"/>
          <w:numId w:val="35"/>
        </w:numPr>
        <w:spacing w:after="0" w:line="240" w:lineRule="auto"/>
        <w:jc w:val="both"/>
        <w:rPr>
          <w:rFonts w:ascii="Times New Roman" w:eastAsiaTheme="minorEastAsia" w:hAnsi="Times New Roman"/>
          <w:lang w:eastAsia="cs-CZ"/>
        </w:rPr>
      </w:pPr>
      <w:r w:rsidRPr="005F2CFF">
        <w:rPr>
          <w:rFonts w:ascii="Times New Roman" w:hAnsi="Times New Roman"/>
        </w:rPr>
        <w:t>trvalou ochranu transakcí před jejich nedokončením, nesprávným směrováním, neautorizovanou změnou předávaného datového obsahu, kompromitací, neautorizovaným duplikováním nebo</w:t>
      </w:r>
      <w:r w:rsidRPr="005F2CFF">
        <w:rPr>
          <w:rFonts w:ascii="Times New Roman" w:eastAsiaTheme="minorEastAsia" w:hAnsi="Times New Roman"/>
          <w:lang w:eastAsia="cs-CZ"/>
        </w:rPr>
        <w:t xml:space="preserve"> opakováním</w:t>
      </w:r>
      <w:r w:rsidR="003A272D" w:rsidRPr="005F2CFF">
        <w:rPr>
          <w:rFonts w:ascii="Times New Roman" w:eastAsiaTheme="minorEastAsia" w:hAnsi="Times New Roman"/>
          <w:lang w:eastAsia="cs-CZ"/>
        </w:rPr>
        <w:t>.</w:t>
      </w:r>
    </w:p>
    <w:p w:rsidR="001F5D57" w:rsidRPr="005F2CFF" w:rsidRDefault="001F5D57">
      <w:pPr>
        <w:pStyle w:val="Erove3"/>
        <w:numPr>
          <w:ilvl w:val="0"/>
          <w:numId w:val="0"/>
        </w:numPr>
        <w:rPr>
          <w:rFonts w:ascii="Times New Roman" w:eastAsia="Calibri" w:hAnsi="Times New Roman"/>
          <w:sz w:val="22"/>
          <w:szCs w:val="22"/>
          <w:lang w:eastAsia="en-US"/>
        </w:rPr>
      </w:pPr>
    </w:p>
    <w:p w:rsidR="00E73195" w:rsidRPr="005F2CFF" w:rsidRDefault="00E73195" w:rsidP="00283007">
      <w:pPr>
        <w:pStyle w:val="Nadpis2-obecndokument"/>
      </w:pPr>
      <w:bookmarkStart w:id="34" w:name="_Toc462134589"/>
      <w:r w:rsidRPr="005F2CFF">
        <w:t>Kryptografické prostředky</w:t>
      </w:r>
      <w:bookmarkEnd w:id="34"/>
    </w:p>
    <w:p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kryptografických prostředku pro činnost dodávaného řešení, zhotovitel zajistí použití kryptografických algoritmů a kryptografických klíčů v úrovni odolnosti vyplívající z analýzy rizik</w:t>
      </w:r>
      <w:r w:rsidRPr="005F2CFF">
        <w:rPr>
          <w:rFonts w:ascii="Times New Roman" w:hAnsi="Times New Roman" w:cs="Times New Roman"/>
        </w:rPr>
        <w:t>.</w:t>
      </w:r>
      <w:r w:rsidR="00E73195" w:rsidRPr="005F2CFF">
        <w:rPr>
          <w:rFonts w:ascii="Times New Roman" w:hAnsi="Times New Roman" w:cs="Times New Roman"/>
        </w:rPr>
        <w:t xml:space="preserve"> Nepředpokládá se, že v rámci řešení budou zpracovávána data dle klasifikace NBÚ dle zákona č.</w:t>
      </w:r>
      <w:r w:rsidR="007C4702" w:rsidRPr="005F2CFF">
        <w:rPr>
          <w:rFonts w:ascii="Times New Roman" w:hAnsi="Times New Roman" w:cs="Times New Roman"/>
        </w:rPr>
        <w:t xml:space="preserve"> </w:t>
      </w:r>
      <w:r w:rsidR="00E73195" w:rsidRPr="005F2CFF">
        <w:rPr>
          <w:rFonts w:ascii="Times New Roman" w:hAnsi="Times New Roman" w:cs="Times New Roman"/>
        </w:rPr>
        <w:t>412/2005</w:t>
      </w:r>
      <w:r w:rsidR="007C4702" w:rsidRPr="005F2CFF">
        <w:rPr>
          <w:rFonts w:ascii="Times New Roman" w:hAnsi="Times New Roman" w:cs="Times New Roman"/>
        </w:rPr>
        <w:t xml:space="preserve"> S</w:t>
      </w:r>
      <w:r w:rsidR="00E73195" w:rsidRPr="005F2CFF">
        <w:rPr>
          <w:rFonts w:ascii="Times New Roman" w:hAnsi="Times New Roman" w:cs="Times New Roman"/>
        </w:rPr>
        <w:t>b.</w:t>
      </w:r>
    </w:p>
    <w:p w:rsidR="00E73195" w:rsidRPr="005F2CFF" w:rsidRDefault="00E73195" w:rsidP="003F717E">
      <w:pPr>
        <w:pStyle w:val="Odstavecseseznamem"/>
        <w:spacing w:after="0" w:line="240" w:lineRule="auto"/>
        <w:rPr>
          <w:rStyle w:val="Siln"/>
          <w:rFonts w:ascii="Times New Roman" w:hAnsi="Times New Roman"/>
          <w:b w:val="0"/>
          <w:smallCaps/>
          <w:lang w:eastAsia="cs-CZ"/>
        </w:rPr>
      </w:pPr>
    </w:p>
    <w:p w:rsidR="003F10AE" w:rsidRPr="005F2CFF" w:rsidRDefault="003F10AE" w:rsidP="00D91C27">
      <w:pPr>
        <w:pStyle w:val="Nadpis2-obecndokument"/>
      </w:pPr>
      <w:bookmarkStart w:id="35" w:name="_Toc462134590"/>
      <w:r w:rsidRPr="005F2CFF">
        <w:t>Návrh a popis zabezpečení síťových služeb</w:t>
      </w:r>
      <w:bookmarkEnd w:id="35"/>
      <w:r w:rsidRPr="005F2CFF">
        <w:t xml:space="preserve"> </w:t>
      </w:r>
    </w:p>
    <w:p w:rsidR="003F10AE" w:rsidRPr="005F2CFF" w:rsidRDefault="007C4702" w:rsidP="00D047C2">
      <w:pPr>
        <w:pStyle w:val="Erove3"/>
        <w:numPr>
          <w:ilvl w:val="0"/>
          <w:numId w:val="0"/>
        </w:numPr>
        <w:rPr>
          <w:rFonts w:ascii="Times New Roman" w:eastAsiaTheme="minorEastAsia" w:hAnsi="Times New Roman"/>
          <w:b w:val="0"/>
          <w:sz w:val="22"/>
          <w:szCs w:val="22"/>
        </w:rPr>
      </w:pPr>
      <w:r w:rsidRPr="005F2CFF">
        <w:rPr>
          <w:rFonts w:ascii="Times New Roman" w:eastAsiaTheme="minorEastAsia" w:hAnsi="Times New Roman"/>
          <w:b w:val="0"/>
          <w:sz w:val="22"/>
          <w:szCs w:val="22"/>
        </w:rPr>
        <w:t xml:space="preserve">Realizace a dokumentace způsobu zabezpečení </w:t>
      </w:r>
      <w:r w:rsidR="003F10AE" w:rsidRPr="005F2CFF">
        <w:rPr>
          <w:rFonts w:ascii="Times New Roman" w:eastAsiaTheme="minorEastAsia" w:hAnsi="Times New Roman"/>
          <w:b w:val="0"/>
          <w:sz w:val="22"/>
          <w:szCs w:val="22"/>
        </w:rPr>
        <w:t>s</w:t>
      </w:r>
      <w:r w:rsidRPr="005F2CFF">
        <w:rPr>
          <w:rFonts w:ascii="Times New Roman" w:eastAsiaTheme="minorEastAsia" w:hAnsi="Times New Roman"/>
          <w:b w:val="0"/>
          <w:sz w:val="22"/>
          <w:szCs w:val="22"/>
        </w:rPr>
        <w:t xml:space="preserve">íťových služeb. </w:t>
      </w:r>
    </w:p>
    <w:p w:rsidR="003F10AE" w:rsidRPr="005F2CFF" w:rsidRDefault="003F10AE">
      <w:pPr>
        <w:pStyle w:val="Erove3"/>
        <w:numPr>
          <w:ilvl w:val="0"/>
          <w:numId w:val="0"/>
        </w:numPr>
        <w:ind w:left="720"/>
        <w:rPr>
          <w:rFonts w:ascii="Times New Roman" w:eastAsiaTheme="minorEastAsia" w:hAnsi="Times New Roman"/>
          <w:b w:val="0"/>
          <w:sz w:val="22"/>
          <w:szCs w:val="22"/>
        </w:rPr>
      </w:pPr>
    </w:p>
    <w:p w:rsidR="00E73195" w:rsidRPr="005F2CFF" w:rsidRDefault="003F10AE" w:rsidP="00D91C27">
      <w:pPr>
        <w:pStyle w:val="Nadpis2-obecndokument"/>
      </w:pPr>
      <w:bookmarkStart w:id="36" w:name="_Toc462134591"/>
      <w:r w:rsidRPr="005F2CFF">
        <w:t>Monitorování</w:t>
      </w:r>
      <w:bookmarkEnd w:id="36"/>
    </w:p>
    <w:p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P</w:t>
      </w:r>
      <w:r w:rsidR="00E73195" w:rsidRPr="005F2CFF">
        <w:rPr>
          <w:rFonts w:ascii="Times New Roman" w:hAnsi="Times New Roman" w:cs="Times New Roman"/>
        </w:rPr>
        <w:t xml:space="preserve">opis zdrojů, metrik a </w:t>
      </w:r>
      <w:r w:rsidR="00004E4B" w:rsidRPr="005F2CFF">
        <w:rPr>
          <w:rFonts w:ascii="Times New Roman" w:hAnsi="Times New Roman" w:cs="Times New Roman"/>
        </w:rPr>
        <w:t xml:space="preserve">způsobů </w:t>
      </w:r>
      <w:r w:rsidR="00E73195" w:rsidRPr="005F2CFF">
        <w:rPr>
          <w:rFonts w:ascii="Times New Roman" w:hAnsi="Times New Roman" w:cs="Times New Roman"/>
        </w:rPr>
        <w:t>pro monitorování provozních stavů systému a jeho komponent včetně případných prahových hodnot (normální provoz/omezená funkčnost/nedostupnost)</w:t>
      </w:r>
      <w:r w:rsidRPr="005F2CFF">
        <w:rPr>
          <w:rFonts w:ascii="Times New Roman" w:hAnsi="Times New Roman" w:cs="Times New Roman"/>
        </w:rPr>
        <w:t>.</w:t>
      </w:r>
      <w:r w:rsidR="00004E4B" w:rsidRPr="005F2CFF">
        <w:rPr>
          <w:rFonts w:ascii="Times New Roman" w:hAnsi="Times New Roman" w:cs="Times New Roman"/>
        </w:rPr>
        <w:t xml:space="preserve"> Systém rovněž musí </w:t>
      </w:r>
      <w:r w:rsidR="003F10AE" w:rsidRPr="005F2CFF">
        <w:rPr>
          <w:rFonts w:ascii="Times New Roman" w:hAnsi="Times New Roman" w:cs="Times New Roman"/>
        </w:rPr>
        <w:t xml:space="preserve">zaznamenávat jednoznačná chybová hlášení. </w:t>
      </w:r>
    </w:p>
    <w:p w:rsidR="00004E4B" w:rsidRPr="005F2CFF" w:rsidRDefault="00004E4B" w:rsidP="003F717E">
      <w:pPr>
        <w:spacing w:after="0" w:line="240" w:lineRule="auto"/>
        <w:ind w:left="426"/>
        <w:jc w:val="both"/>
        <w:rPr>
          <w:rFonts w:ascii="Times New Roman" w:hAnsi="Times New Roman" w:cs="Times New Roman"/>
        </w:rPr>
      </w:pPr>
    </w:p>
    <w:p w:rsidR="00E73195" w:rsidRPr="005F2CFF" w:rsidRDefault="00E73195" w:rsidP="003F717E">
      <w:pPr>
        <w:pStyle w:val="Odstavecseseznamem"/>
        <w:spacing w:after="0" w:line="240" w:lineRule="auto"/>
        <w:rPr>
          <w:rFonts w:ascii="Times New Roman" w:hAnsi="Times New Roman"/>
        </w:rPr>
      </w:pPr>
    </w:p>
    <w:p w:rsidR="00E73195" w:rsidRPr="005F2CFF" w:rsidRDefault="00E73195" w:rsidP="003F717E">
      <w:pPr>
        <w:spacing w:after="0" w:line="240" w:lineRule="auto"/>
        <w:contextualSpacing/>
        <w:rPr>
          <w:rFonts w:ascii="Times New Roman" w:hAnsi="Times New Roman" w:cs="Times New Roman"/>
          <w:i/>
        </w:rPr>
      </w:pPr>
      <w:r w:rsidRPr="005F2CFF">
        <w:rPr>
          <w:rFonts w:ascii="Times New Roman" w:hAnsi="Times New Roman" w:cs="Times New Roman"/>
        </w:rPr>
        <w:t xml:space="preserve">Součástí akceptace bude proveden penetrační test celého systému </w:t>
      </w:r>
      <w:r w:rsidR="00142A12" w:rsidRPr="005F2CFF">
        <w:rPr>
          <w:rFonts w:ascii="Times New Roman" w:hAnsi="Times New Roman" w:cs="Times New Roman"/>
        </w:rPr>
        <w:t xml:space="preserve">v souladu s normami </w:t>
      </w:r>
      <w:r w:rsidRPr="005F2CFF">
        <w:rPr>
          <w:rFonts w:ascii="Times New Roman" w:hAnsi="Times New Roman" w:cs="Times New Roman"/>
        </w:rPr>
        <w:t>ČSN ISO/IEC TR 13335 a ISO/IEC 27002:</w:t>
      </w:r>
      <w:r w:rsidR="00F159D2" w:rsidRPr="005F2CFF">
        <w:rPr>
          <w:rFonts w:ascii="Times New Roman" w:hAnsi="Times New Roman" w:cs="Times New Roman"/>
        </w:rPr>
        <w:t>2013</w:t>
      </w:r>
      <w:r w:rsidR="00142A12" w:rsidRPr="005F2CFF">
        <w:rPr>
          <w:rFonts w:ascii="Times New Roman" w:hAnsi="Times New Roman" w:cs="Times New Roman"/>
        </w:rPr>
        <w:t xml:space="preserve"> dle obecně uznávané metodiky (např. OSSTMM, OWASP, NIST, apod.)</w:t>
      </w:r>
    </w:p>
    <w:p w:rsidR="00E73195" w:rsidRPr="005F2CFF" w:rsidRDefault="00E73195" w:rsidP="003F717E">
      <w:pPr>
        <w:widowControl w:val="0"/>
        <w:spacing w:after="0" w:line="240" w:lineRule="auto"/>
        <w:rPr>
          <w:rFonts w:ascii="Times New Roman" w:hAnsi="Times New Roman" w:cs="Times New Roman"/>
          <w:b/>
        </w:rPr>
      </w:pPr>
    </w:p>
    <w:p w:rsidR="00A81A6E" w:rsidRPr="005F2CFF" w:rsidRDefault="00A81A6E" w:rsidP="003F717E">
      <w:pPr>
        <w:spacing w:after="0" w:line="240" w:lineRule="auto"/>
        <w:rPr>
          <w:rFonts w:ascii="Times New Roman" w:hAnsi="Times New Roman" w:cs="Times New Roman"/>
        </w:rPr>
      </w:pPr>
    </w:p>
    <w:p w:rsidR="0009588C" w:rsidRPr="005F2CFF" w:rsidRDefault="0009588C" w:rsidP="000E578A">
      <w:pPr>
        <w:pStyle w:val="Nadpis1-obecndokument"/>
        <w:pBdr>
          <w:top w:val="single" w:sz="4" w:space="1" w:color="auto"/>
          <w:left w:val="single" w:sz="4" w:space="4" w:color="auto"/>
          <w:bottom w:val="single" w:sz="4" w:space="1" w:color="auto"/>
          <w:right w:val="single" w:sz="4" w:space="4" w:color="auto"/>
        </w:pBdr>
      </w:pPr>
      <w:bookmarkStart w:id="37" w:name="_Toc462134592"/>
      <w:r w:rsidRPr="005F2CFF">
        <w:t>Úvodní analýza</w:t>
      </w:r>
      <w:bookmarkEnd w:id="37"/>
    </w:p>
    <w:p w:rsidR="000311F2" w:rsidRPr="005F2CFF" w:rsidRDefault="000311F2">
      <w:pPr>
        <w:pStyle w:val="Erove2"/>
        <w:numPr>
          <w:ilvl w:val="0"/>
          <w:numId w:val="0"/>
        </w:numPr>
        <w:ind w:left="1512"/>
        <w:rPr>
          <w:rFonts w:ascii="Times New Roman" w:hAnsi="Times New Roman"/>
          <w:sz w:val="22"/>
          <w:szCs w:val="22"/>
        </w:rPr>
      </w:pPr>
    </w:p>
    <w:p w:rsidR="0009588C" w:rsidRPr="005F2CFF" w:rsidRDefault="002D02F9" w:rsidP="00D047C2">
      <w:pPr>
        <w:spacing w:after="0" w:line="240" w:lineRule="auto"/>
        <w:jc w:val="both"/>
        <w:rPr>
          <w:rFonts w:ascii="Times New Roman" w:hAnsi="Times New Roman" w:cs="Times New Roman"/>
        </w:rPr>
      </w:pPr>
      <w:r w:rsidRPr="005F2CFF">
        <w:rPr>
          <w:rFonts w:ascii="Times New Roman" w:hAnsi="Times New Roman" w:cs="Times New Roman"/>
        </w:rPr>
        <w:t>První</w:t>
      </w:r>
      <w:r w:rsidR="004B5B1F" w:rsidRPr="005F2CFF">
        <w:rPr>
          <w:rFonts w:ascii="Times New Roman" w:hAnsi="Times New Roman" w:cs="Times New Roman"/>
        </w:rPr>
        <w:t xml:space="preserve"> částí díla</w:t>
      </w:r>
      <w:r w:rsidRPr="005F2CFF">
        <w:rPr>
          <w:rFonts w:ascii="Times New Roman" w:hAnsi="Times New Roman" w:cs="Times New Roman"/>
        </w:rPr>
        <w:t>, kter</w:t>
      </w:r>
      <w:r w:rsidR="004B5B1F" w:rsidRPr="005F2CFF">
        <w:rPr>
          <w:rFonts w:ascii="Times New Roman" w:hAnsi="Times New Roman" w:cs="Times New Roman"/>
        </w:rPr>
        <w:t>á</w:t>
      </w:r>
      <w:r w:rsidRPr="005F2CFF">
        <w:rPr>
          <w:rFonts w:ascii="Times New Roman" w:hAnsi="Times New Roman" w:cs="Times New Roman"/>
        </w:rPr>
        <w:t xml:space="preserve"> bude předcházet samotné implementaci NIS</w:t>
      </w:r>
      <w:r w:rsidR="007D3F1E" w:rsidRPr="005F2CFF">
        <w:rPr>
          <w:rFonts w:ascii="Times New Roman" w:hAnsi="Times New Roman" w:cs="Times New Roman"/>
        </w:rPr>
        <w:t>,</w:t>
      </w:r>
      <w:r w:rsidRPr="005F2CFF">
        <w:rPr>
          <w:rFonts w:ascii="Times New Roman" w:hAnsi="Times New Roman" w:cs="Times New Roman"/>
        </w:rPr>
        <w:t xml:space="preserve"> bude vytvoření a vzájemná akceptace dokumentu Úvodní analýza. </w:t>
      </w:r>
      <w:r w:rsidR="0009588C" w:rsidRPr="005F2CFF">
        <w:rPr>
          <w:rFonts w:ascii="Times New Roman" w:hAnsi="Times New Roman" w:cs="Times New Roman"/>
        </w:rPr>
        <w:t xml:space="preserve">Povinná </w:t>
      </w:r>
      <w:r w:rsidR="000311F2" w:rsidRPr="005F2CFF">
        <w:rPr>
          <w:rFonts w:ascii="Times New Roman" w:hAnsi="Times New Roman" w:cs="Times New Roman"/>
        </w:rPr>
        <w:t xml:space="preserve">minimální </w:t>
      </w:r>
      <w:r w:rsidR="0009588C" w:rsidRPr="005F2CFF">
        <w:rPr>
          <w:rFonts w:ascii="Times New Roman" w:hAnsi="Times New Roman" w:cs="Times New Roman"/>
        </w:rPr>
        <w:t>struktura úvodní analýzy</w:t>
      </w:r>
      <w:r w:rsidRPr="005F2CFF">
        <w:rPr>
          <w:rFonts w:ascii="Times New Roman" w:hAnsi="Times New Roman" w:cs="Times New Roman"/>
        </w:rPr>
        <w:t xml:space="preserve"> je následující</w:t>
      </w:r>
      <w:r w:rsidR="0009588C" w:rsidRPr="005F2CFF">
        <w:rPr>
          <w:rFonts w:ascii="Times New Roman" w:hAnsi="Times New Roman" w:cs="Times New Roman"/>
        </w:rPr>
        <w:t>:</w:t>
      </w:r>
    </w:p>
    <w:p w:rsidR="00FD4D81" w:rsidRPr="005F2CFF" w:rsidRDefault="00FD4D81"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postup implementace:</w:t>
      </w:r>
    </w:p>
    <w:p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Migrace dat</w:t>
      </w:r>
    </w:p>
    <w:p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Technologická připravenost</w:t>
      </w:r>
    </w:p>
    <w:p w:rsidR="002D02F9"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Harmonogram</w:t>
      </w:r>
      <w:r w:rsidR="00FD4D81" w:rsidRPr="005F2CFF">
        <w:rPr>
          <w:rFonts w:ascii="Times New Roman" w:hAnsi="Times New Roman"/>
        </w:rPr>
        <w:t xml:space="preserve"> </w:t>
      </w:r>
    </w:p>
    <w:p w:rsidR="000311F2" w:rsidRPr="005F2CFF" w:rsidRDefault="000311F2"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Analýza přístrojového vybavení určeného k integraci s NIS včetně definice rozhraní, mechanismů komunikac</w:t>
      </w:r>
      <w:r w:rsidR="002D02F9" w:rsidRPr="005F2CFF">
        <w:rPr>
          <w:rFonts w:ascii="Times New Roman" w:hAnsi="Times New Roman"/>
        </w:rPr>
        <w:t>e</w:t>
      </w:r>
    </w:p>
    <w:p w:rsidR="00D771F6" w:rsidRPr="005F2CFF" w:rsidRDefault="00D771F6"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a design </w:t>
      </w:r>
      <w:r w:rsidR="00DF224A" w:rsidRPr="005F2CFF">
        <w:rPr>
          <w:rFonts w:ascii="Times New Roman" w:hAnsi="Times New Roman"/>
        </w:rPr>
        <w:t>vybraných</w:t>
      </w:r>
      <w:r w:rsidRPr="005F2CFF">
        <w:rPr>
          <w:rFonts w:ascii="Times New Roman" w:hAnsi="Times New Roman"/>
        </w:rPr>
        <w:t xml:space="preserve"> procesů (viz. podpora procesního řízení)</w:t>
      </w:r>
    </w:p>
    <w:p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lastRenderedPageBreak/>
        <w:t>Detailní popis požadavků na součinnost ze strany zadavatele popř. třetích stran</w:t>
      </w:r>
    </w:p>
    <w:p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popis akceptačních testů</w:t>
      </w:r>
      <w:r w:rsidR="00B9208E" w:rsidRPr="005F2CFF">
        <w:rPr>
          <w:rFonts w:ascii="Times New Roman" w:hAnsi="Times New Roman"/>
        </w:rPr>
        <w:t xml:space="preserve"> projektu</w:t>
      </w:r>
    </w:p>
    <w:p w:rsidR="00492AE7" w:rsidRPr="005F2CFF" w:rsidRDefault="00492AE7"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Návrh struktury dokumentační knihovny</w:t>
      </w:r>
      <w:r w:rsidR="007D3F1E" w:rsidRPr="005F2CFF">
        <w:rPr>
          <w:rFonts w:ascii="Times New Roman" w:hAnsi="Times New Roman"/>
        </w:rPr>
        <w:t xml:space="preserve"> </w:t>
      </w:r>
    </w:p>
    <w:p w:rsidR="007D3F1E" w:rsidRPr="005F2CFF" w:rsidRDefault="007D3F1E"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rizik dle kapitoly </w:t>
      </w:r>
      <w:r w:rsidR="00B106F1" w:rsidRPr="005F2CFF">
        <w:rPr>
          <w:rFonts w:ascii="Times New Roman" w:hAnsi="Times New Roman"/>
        </w:rPr>
        <w:t>9.1</w:t>
      </w:r>
    </w:p>
    <w:p w:rsidR="002D02F9" w:rsidRPr="005F2CFF" w:rsidRDefault="002D02F9" w:rsidP="003F717E">
      <w:pPr>
        <w:pStyle w:val="Odstavecseseznamem"/>
        <w:spacing w:after="0" w:line="240" w:lineRule="auto"/>
        <w:ind w:left="1146"/>
        <w:jc w:val="both"/>
        <w:rPr>
          <w:rFonts w:ascii="Times New Roman" w:hAnsi="Times New Roman"/>
        </w:rPr>
      </w:pPr>
    </w:p>
    <w:p w:rsidR="00B9208E" w:rsidRPr="005F2CFF" w:rsidRDefault="00B9208E" w:rsidP="003F717E">
      <w:pPr>
        <w:spacing w:after="0" w:line="240" w:lineRule="auto"/>
        <w:ind w:left="426"/>
        <w:jc w:val="both"/>
        <w:rPr>
          <w:rFonts w:ascii="Times New Roman" w:hAnsi="Times New Roman" w:cs="Times New Roman"/>
        </w:rPr>
      </w:pPr>
    </w:p>
    <w:p w:rsidR="00B9208E" w:rsidRPr="005F2CFF" w:rsidRDefault="00B9208E" w:rsidP="00D047C2">
      <w:pPr>
        <w:spacing w:after="0" w:line="240" w:lineRule="auto"/>
        <w:jc w:val="both"/>
        <w:rPr>
          <w:rFonts w:ascii="Times New Roman" w:hAnsi="Times New Roman" w:cs="Times New Roman"/>
        </w:rPr>
      </w:pPr>
      <w:r w:rsidRPr="005F2CFF">
        <w:rPr>
          <w:rFonts w:ascii="Times New Roman" w:hAnsi="Times New Roman" w:cs="Times New Roman"/>
        </w:rPr>
        <w:t>Veškerá dokumentace projektu bude spravována v </w:t>
      </w:r>
      <w:r w:rsidR="00492AE7" w:rsidRPr="005F2CFF">
        <w:rPr>
          <w:rFonts w:ascii="Times New Roman" w:hAnsi="Times New Roman" w:cs="Times New Roman"/>
        </w:rPr>
        <w:t>dokumentační</w:t>
      </w:r>
      <w:r w:rsidRPr="005F2CFF">
        <w:rPr>
          <w:rFonts w:ascii="Times New Roman" w:hAnsi="Times New Roman" w:cs="Times New Roman"/>
        </w:rPr>
        <w:t xml:space="preserve"> knihovně Zadavatele</w:t>
      </w:r>
      <w:r w:rsidR="00021E37" w:rsidRPr="005F2CFF">
        <w:rPr>
          <w:rFonts w:ascii="Times New Roman" w:hAnsi="Times New Roman" w:cs="Times New Roman"/>
        </w:rPr>
        <w:t xml:space="preserve"> na HW i SW prostředcích zadavatele</w:t>
      </w:r>
      <w:r w:rsidRPr="005F2CFF">
        <w:rPr>
          <w:rFonts w:ascii="Times New Roman" w:hAnsi="Times New Roman" w:cs="Times New Roman"/>
        </w:rPr>
        <w:t>. Správa obsahu dokumentové knihovny je zejména úkolem dodavatele a to včetně vedení zápisů z projektových schůzek, akceptačních protokolů atd.</w:t>
      </w:r>
    </w:p>
    <w:p w:rsidR="006C1701" w:rsidRPr="005F2CFF" w:rsidRDefault="006C1701">
      <w:pPr>
        <w:pStyle w:val="Eodsazenfurt0"/>
        <w:ind w:left="360"/>
        <w:rPr>
          <w:rFonts w:eastAsiaTheme="minorEastAsia"/>
          <w:sz w:val="22"/>
          <w:szCs w:val="22"/>
        </w:rPr>
      </w:pPr>
    </w:p>
    <w:p w:rsidR="006C1701" w:rsidRPr="005F2CFF" w:rsidRDefault="006C1701">
      <w:pPr>
        <w:pStyle w:val="Eodsazenfurt0"/>
        <w:ind w:left="360"/>
        <w:rPr>
          <w:rFonts w:eastAsiaTheme="minorEastAsia"/>
          <w:sz w:val="22"/>
          <w:szCs w:val="22"/>
        </w:rPr>
      </w:pPr>
    </w:p>
    <w:p w:rsidR="005B5D5F" w:rsidRPr="005F2CFF" w:rsidRDefault="00984275"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t xml:space="preserve"> </w:t>
      </w:r>
      <w:bookmarkStart w:id="38" w:name="_Toc462134593"/>
      <w:r w:rsidR="005B5D5F" w:rsidRPr="005F2CFF">
        <w:t>Dokumentace</w:t>
      </w:r>
      <w:r w:rsidR="005B5D5F" w:rsidRPr="005F2CFF">
        <w:rPr>
          <w:rFonts w:eastAsiaTheme="minorEastAsia"/>
        </w:rPr>
        <w:t xml:space="preserve"> NIS</w:t>
      </w:r>
      <w:bookmarkEnd w:id="38"/>
    </w:p>
    <w:p w:rsidR="005B5D5F" w:rsidRPr="005F2CFF" w:rsidRDefault="005B5D5F">
      <w:pPr>
        <w:pStyle w:val="Eodsazenfurt0"/>
        <w:ind w:left="360"/>
        <w:rPr>
          <w:rFonts w:eastAsiaTheme="minorEastAsia"/>
          <w:sz w:val="22"/>
          <w:szCs w:val="22"/>
        </w:rPr>
      </w:pPr>
    </w:p>
    <w:p w:rsidR="005B5D5F" w:rsidRPr="005F2CFF" w:rsidRDefault="005B5D5F">
      <w:pPr>
        <w:pStyle w:val="Eodsazenfurt0"/>
        <w:ind w:left="1080"/>
        <w:rPr>
          <w:rFonts w:eastAsiaTheme="minorEastAsia"/>
          <w:sz w:val="22"/>
          <w:szCs w:val="22"/>
        </w:rPr>
      </w:pPr>
    </w:p>
    <w:p w:rsidR="009424C3" w:rsidRPr="005F2CFF" w:rsidRDefault="009424C3" w:rsidP="00D047C2">
      <w:pPr>
        <w:pStyle w:val="Eodsazenfurt0"/>
        <w:ind w:left="0"/>
        <w:rPr>
          <w:rFonts w:eastAsiaTheme="minorEastAsia"/>
          <w:sz w:val="22"/>
          <w:szCs w:val="22"/>
        </w:rPr>
      </w:pPr>
      <w:r w:rsidRPr="005F2CFF">
        <w:rPr>
          <w:rFonts w:eastAsiaTheme="minorEastAsia"/>
          <w:sz w:val="22"/>
          <w:szCs w:val="22"/>
        </w:rPr>
        <w:t>Veškerá dokume</w:t>
      </w:r>
      <w:r w:rsidR="007D3F1E" w:rsidRPr="005F2CFF">
        <w:rPr>
          <w:rFonts w:eastAsiaTheme="minorEastAsia"/>
          <w:sz w:val="22"/>
          <w:szCs w:val="22"/>
        </w:rPr>
        <w:t>n</w:t>
      </w:r>
      <w:r w:rsidRPr="005F2CFF">
        <w:rPr>
          <w:rFonts w:eastAsiaTheme="minorEastAsia"/>
          <w:sz w:val="22"/>
          <w:szCs w:val="22"/>
        </w:rPr>
        <w:t xml:space="preserve">tace bude provedena v českém jazyce, v elektronické formě umožňující prohledávání a dostupná v interním prostředí nemocnice. </w:t>
      </w:r>
    </w:p>
    <w:p w:rsidR="00D519CD" w:rsidRPr="005F2CFF" w:rsidRDefault="00D519CD" w:rsidP="00D047C2">
      <w:pPr>
        <w:pStyle w:val="Eodsazenfurt0"/>
        <w:ind w:left="0"/>
        <w:rPr>
          <w:rFonts w:eastAsiaTheme="minorEastAsia"/>
          <w:sz w:val="22"/>
          <w:szCs w:val="22"/>
        </w:rPr>
      </w:pPr>
      <w:r w:rsidRPr="005F2CFF">
        <w:rPr>
          <w:rFonts w:eastAsiaTheme="minorEastAsia"/>
          <w:sz w:val="22"/>
          <w:szCs w:val="22"/>
        </w:rPr>
        <w:t>Jednotlivé požadované součásti dokumentace NIS jsou popsány ve smlouvě o dílo, v její příloze č. 4.</w:t>
      </w:r>
    </w:p>
    <w:p w:rsidR="005B5D5F" w:rsidRPr="005F2CFF" w:rsidRDefault="005B5D5F" w:rsidP="00D047C2">
      <w:pPr>
        <w:pStyle w:val="Eodsazenfurt0"/>
        <w:ind w:left="0"/>
        <w:rPr>
          <w:rFonts w:eastAsiaTheme="minorEastAsia"/>
          <w:sz w:val="22"/>
          <w:szCs w:val="22"/>
        </w:rPr>
      </w:pPr>
      <w:r w:rsidRPr="005F2CFF">
        <w:rPr>
          <w:rFonts w:eastAsiaTheme="minorEastAsia"/>
          <w:sz w:val="22"/>
          <w:szCs w:val="22"/>
        </w:rPr>
        <w:t>Součástí podpory NIS je průběžná aktualizace výše uvedených dokumentů.</w:t>
      </w:r>
    </w:p>
    <w:p w:rsidR="003E31CC" w:rsidRPr="005F2CFF" w:rsidRDefault="003E31CC">
      <w:pPr>
        <w:pStyle w:val="Eodsazenfurt0"/>
        <w:ind w:left="360"/>
        <w:rPr>
          <w:rFonts w:eastAsiaTheme="minorEastAsia"/>
          <w:sz w:val="22"/>
          <w:szCs w:val="22"/>
        </w:rPr>
      </w:pPr>
    </w:p>
    <w:p w:rsidR="003E31CC" w:rsidRPr="005F2CFF" w:rsidRDefault="003E31CC">
      <w:pPr>
        <w:pStyle w:val="Eodsazenfurt0"/>
        <w:ind w:left="360"/>
        <w:rPr>
          <w:rFonts w:eastAsiaTheme="minorEastAsia"/>
          <w:sz w:val="22"/>
          <w:szCs w:val="22"/>
        </w:rPr>
      </w:pPr>
    </w:p>
    <w:p w:rsidR="003E31CC" w:rsidRPr="005F2CFF" w:rsidRDefault="003E31CC"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rsidRPr="005F2CFF">
        <w:t xml:space="preserve"> </w:t>
      </w:r>
      <w:bookmarkStart w:id="39" w:name="_Toc462134594"/>
      <w:r w:rsidRPr="005F2CFF">
        <w:t>Technologie</w:t>
      </w:r>
      <w:bookmarkEnd w:id="39"/>
    </w:p>
    <w:p w:rsidR="003E31CC" w:rsidRPr="005F2CFF" w:rsidRDefault="003E31CC">
      <w:pPr>
        <w:pStyle w:val="Eodsazenfurt0"/>
        <w:ind w:left="715"/>
        <w:rPr>
          <w:rFonts w:eastAsiaTheme="minorEastAsia"/>
          <w:sz w:val="22"/>
          <w:szCs w:val="22"/>
        </w:rPr>
      </w:pPr>
    </w:p>
    <w:p w:rsidR="003E31CC" w:rsidRPr="005F2CFF" w:rsidRDefault="003E31CC" w:rsidP="009F334C">
      <w:pPr>
        <w:pStyle w:val="Eodsazenfurt0"/>
        <w:ind w:left="0"/>
        <w:rPr>
          <w:rFonts w:eastAsiaTheme="minorEastAsia"/>
          <w:sz w:val="22"/>
          <w:szCs w:val="22"/>
        </w:rPr>
      </w:pPr>
      <w:r w:rsidRPr="005F2CFF">
        <w:rPr>
          <w:rFonts w:eastAsiaTheme="minorEastAsia"/>
          <w:sz w:val="22"/>
          <w:szCs w:val="22"/>
        </w:rPr>
        <w:t xml:space="preserve">Dodávka řešení NIS musí odpovídat technologickému vybavení jednotlivých organizací. Ze strany zadavatele a nemocnic je v každé organizaci garantováno </w:t>
      </w:r>
      <w:r w:rsidR="00486B12">
        <w:rPr>
          <w:rFonts w:eastAsiaTheme="minorEastAsia"/>
          <w:sz w:val="22"/>
          <w:szCs w:val="22"/>
        </w:rPr>
        <w:t xml:space="preserve">minimálně </w:t>
      </w:r>
      <w:r w:rsidRPr="005F2CFF">
        <w:rPr>
          <w:rFonts w:eastAsiaTheme="minorEastAsia"/>
          <w:sz w:val="22"/>
          <w:szCs w:val="22"/>
        </w:rPr>
        <w:t>následující dostupné vybavení (není předmětem zakázky):</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Serverové technologie</w:t>
      </w:r>
    </w:p>
    <w:p w:rsidR="00DB51FD" w:rsidRPr="005F2CFF" w:rsidRDefault="003E31CC" w:rsidP="009F334C">
      <w:pPr>
        <w:pStyle w:val="Eodsazenfurt0"/>
        <w:ind w:left="0"/>
        <w:rPr>
          <w:rFonts w:eastAsiaTheme="minorEastAsia"/>
          <w:sz w:val="22"/>
          <w:szCs w:val="22"/>
        </w:rPr>
      </w:pPr>
      <w:proofErr w:type="spellStart"/>
      <w:r w:rsidRPr="005F2CFF">
        <w:rPr>
          <w:rFonts w:eastAsiaTheme="minorEastAsia"/>
          <w:sz w:val="22"/>
          <w:szCs w:val="22"/>
        </w:rPr>
        <w:t>VMWare</w:t>
      </w:r>
      <w:proofErr w:type="spellEnd"/>
      <w:r w:rsidRPr="005F2CFF">
        <w:rPr>
          <w:rFonts w:eastAsiaTheme="minorEastAsia"/>
          <w:sz w:val="22"/>
          <w:szCs w:val="22"/>
        </w:rPr>
        <w:t xml:space="preserve"> verze 5.5+ </w:t>
      </w:r>
      <w:proofErr w:type="spellStart"/>
      <w:r w:rsidRPr="005F2CFF">
        <w:rPr>
          <w:rFonts w:eastAsiaTheme="minorEastAsia"/>
          <w:sz w:val="22"/>
          <w:szCs w:val="22"/>
        </w:rPr>
        <w:t>Enterprise</w:t>
      </w:r>
      <w:proofErr w:type="spellEnd"/>
      <w:r w:rsidRPr="005F2CFF">
        <w:rPr>
          <w:rFonts w:eastAsiaTheme="minorEastAsia"/>
          <w:sz w:val="22"/>
          <w:szCs w:val="22"/>
        </w:rPr>
        <w:t xml:space="preserve"> farma osazená min. 2x ESX hostem s kapacitou 6VM. Každá VM o konfiguraci 8GB RAM, 4xvCPU, 150GB disk, </w:t>
      </w:r>
      <w:proofErr w:type="spellStart"/>
      <w:r w:rsidRPr="005F2CFF">
        <w:rPr>
          <w:rFonts w:eastAsiaTheme="minorEastAsia"/>
          <w:sz w:val="22"/>
          <w:szCs w:val="22"/>
        </w:rPr>
        <w:t>max</w:t>
      </w:r>
      <w:proofErr w:type="spellEnd"/>
      <w:r w:rsidRPr="005F2CFF">
        <w:rPr>
          <w:rFonts w:eastAsiaTheme="minorEastAsia"/>
          <w:sz w:val="22"/>
          <w:szCs w:val="22"/>
        </w:rPr>
        <w:t xml:space="preserve"> 500 IOPS.</w:t>
      </w:r>
    </w:p>
    <w:p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Dostupné licence na straně organizace: 6xWindows Server 2012 </w:t>
      </w:r>
      <w:proofErr w:type="spellStart"/>
      <w:r w:rsidRPr="005F2CFF">
        <w:rPr>
          <w:rFonts w:eastAsiaTheme="minorEastAsia"/>
          <w:sz w:val="22"/>
          <w:szCs w:val="22"/>
        </w:rPr>
        <w:t>Std</w:t>
      </w:r>
      <w:proofErr w:type="spellEnd"/>
      <w:r w:rsidRPr="005F2CFF">
        <w:rPr>
          <w:rFonts w:eastAsiaTheme="minorEastAsia"/>
          <w:sz w:val="22"/>
          <w:szCs w:val="22"/>
        </w:rPr>
        <w:t>; MS SQL 2012 Standard 4 jádra.</w:t>
      </w:r>
      <w:r w:rsidR="003E31CC" w:rsidRPr="005F2CFF">
        <w:rPr>
          <w:rFonts w:eastAsiaTheme="minorEastAsia"/>
          <w:sz w:val="22"/>
          <w:szCs w:val="22"/>
        </w:rPr>
        <w:t xml:space="preserve"> </w:t>
      </w:r>
    </w:p>
    <w:p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Organizace dá</w:t>
      </w:r>
      <w:r w:rsidR="0016603F">
        <w:rPr>
          <w:rFonts w:eastAsiaTheme="minorEastAsia"/>
          <w:sz w:val="22"/>
          <w:szCs w:val="22"/>
        </w:rPr>
        <w:t>le ze své strany řeší</w:t>
      </w:r>
      <w:r w:rsidRPr="005F2CFF">
        <w:rPr>
          <w:rFonts w:eastAsiaTheme="minorEastAsia"/>
          <w:sz w:val="22"/>
          <w:szCs w:val="22"/>
        </w:rPr>
        <w:t xml:space="preserve">, antivirovou ochranu, aktualizace OS, </w:t>
      </w:r>
      <w:r w:rsidR="004B5743" w:rsidRPr="005F2CFF">
        <w:rPr>
          <w:rFonts w:eastAsiaTheme="minorEastAsia"/>
          <w:sz w:val="22"/>
          <w:szCs w:val="22"/>
        </w:rPr>
        <w:t>monitoring (není předmětem zakázky).</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Sítě</w:t>
      </w:r>
    </w:p>
    <w:p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 xml:space="preserve">Mezi serverovými technologiemi je k dispozici minimálně 1Gbit/s </w:t>
      </w:r>
      <w:proofErr w:type="spellStart"/>
      <w:r w:rsidRPr="005F2CFF">
        <w:rPr>
          <w:rFonts w:eastAsiaTheme="minorEastAsia"/>
          <w:sz w:val="22"/>
          <w:szCs w:val="22"/>
        </w:rPr>
        <w:t>ethernet</w:t>
      </w:r>
      <w:proofErr w:type="spellEnd"/>
      <w:r w:rsidRPr="005F2CFF">
        <w:rPr>
          <w:rFonts w:eastAsiaTheme="minorEastAsia"/>
          <w:sz w:val="22"/>
          <w:szCs w:val="22"/>
        </w:rPr>
        <w:t xml:space="preserve">. Stanice jsou pak připojeny 100Mbit/s </w:t>
      </w:r>
      <w:proofErr w:type="spellStart"/>
      <w:r w:rsidRPr="005F2CFF">
        <w:rPr>
          <w:rFonts w:eastAsiaTheme="minorEastAsia"/>
          <w:sz w:val="22"/>
          <w:szCs w:val="22"/>
        </w:rPr>
        <w:t>ethernetem</w:t>
      </w:r>
      <w:proofErr w:type="spellEnd"/>
      <w:r w:rsidRPr="005F2CFF">
        <w:rPr>
          <w:rFonts w:eastAsiaTheme="minorEastAsia"/>
          <w:sz w:val="22"/>
          <w:szCs w:val="22"/>
        </w:rPr>
        <w:t xml:space="preserve"> a mobilní stanice (tablety, notebooky) </w:t>
      </w:r>
      <w:proofErr w:type="spellStart"/>
      <w:r w:rsidRPr="005F2CFF">
        <w:rPr>
          <w:rFonts w:eastAsiaTheme="minorEastAsia"/>
          <w:sz w:val="22"/>
          <w:szCs w:val="22"/>
        </w:rPr>
        <w:t>Wifi</w:t>
      </w:r>
      <w:proofErr w:type="spellEnd"/>
      <w:r w:rsidRPr="005F2CFF">
        <w:rPr>
          <w:rFonts w:eastAsiaTheme="minorEastAsia"/>
          <w:sz w:val="22"/>
          <w:szCs w:val="22"/>
        </w:rPr>
        <w:t xml:space="preserve"> sítí o rychlosti 20Mbit/s.</w:t>
      </w:r>
    </w:p>
    <w:p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 xml:space="preserve">Vzdálený přístup do sítě zajišťuje každá organizace svým řešením VPN (MS RAS, </w:t>
      </w:r>
      <w:proofErr w:type="spellStart"/>
      <w:r w:rsidRPr="005F2CFF">
        <w:rPr>
          <w:rFonts w:eastAsiaTheme="minorEastAsia"/>
          <w:sz w:val="22"/>
          <w:szCs w:val="22"/>
        </w:rPr>
        <w:t>Kerio</w:t>
      </w:r>
      <w:proofErr w:type="spellEnd"/>
      <w:r w:rsidRPr="005F2CFF">
        <w:rPr>
          <w:rFonts w:eastAsiaTheme="minorEastAsia"/>
          <w:sz w:val="22"/>
          <w:szCs w:val="22"/>
        </w:rPr>
        <w:t>…)</w:t>
      </w:r>
    </w:p>
    <w:p w:rsidR="003E31CC" w:rsidRPr="005F2CFF" w:rsidRDefault="003E31CC">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Stanice</w:t>
      </w:r>
    </w:p>
    <w:p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Minimální dostupná garantovaná konfigurace koncových stanic nemocnic je následující:</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operační systém MS Windows 7 32bit Profes</w:t>
      </w:r>
      <w:r w:rsidR="00DB1801" w:rsidRPr="005F2CFF">
        <w:rPr>
          <w:rFonts w:eastAsiaTheme="minorEastAsia"/>
          <w:sz w:val="22"/>
          <w:szCs w:val="22"/>
        </w:rPr>
        <w:t>s</w:t>
      </w:r>
      <w:r w:rsidRPr="005F2CFF">
        <w:rPr>
          <w:rFonts w:eastAsiaTheme="minorEastAsia"/>
          <w:sz w:val="22"/>
          <w:szCs w:val="22"/>
        </w:rPr>
        <w:t>ional</w:t>
      </w:r>
      <w:r w:rsidR="00F17418" w:rsidRPr="005F2CFF">
        <w:rPr>
          <w:rFonts w:eastAsiaTheme="minorEastAsia"/>
          <w:sz w:val="22"/>
          <w:szCs w:val="22"/>
        </w:rPr>
        <w:t xml:space="preserve"> a novější</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CPU min 2 jádra 3.0GHz</w:t>
      </w:r>
    </w:p>
    <w:p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4GB RAM</w:t>
      </w:r>
    </w:p>
    <w:p w:rsidR="004A4E1B" w:rsidRPr="005F2CFF" w:rsidRDefault="004A4E1B">
      <w:pPr>
        <w:pStyle w:val="Eodsazenfurt0"/>
        <w:ind w:left="715"/>
        <w:rPr>
          <w:rFonts w:eastAsiaTheme="minorEastAsia"/>
          <w:sz w:val="22"/>
          <w:szCs w:val="22"/>
        </w:rPr>
      </w:pPr>
      <w:r w:rsidRPr="005F2CFF">
        <w:rPr>
          <w:rFonts w:eastAsiaTheme="minorEastAsia"/>
          <w:sz w:val="22"/>
          <w:szCs w:val="22"/>
        </w:rPr>
        <w:tab/>
        <w:t>HDD min. 80GB</w:t>
      </w:r>
    </w:p>
    <w:p w:rsidR="004A4E1B" w:rsidRPr="005F2CFF" w:rsidRDefault="004A4E1B">
      <w:pPr>
        <w:pStyle w:val="Eodsazenfurt0"/>
        <w:ind w:left="715"/>
        <w:rPr>
          <w:rFonts w:eastAsiaTheme="minorEastAsia"/>
          <w:sz w:val="22"/>
          <w:szCs w:val="22"/>
        </w:rPr>
      </w:pPr>
      <w:r w:rsidRPr="005F2CFF">
        <w:rPr>
          <w:rFonts w:eastAsiaTheme="minorEastAsia"/>
          <w:sz w:val="22"/>
          <w:szCs w:val="22"/>
        </w:rPr>
        <w:tab/>
        <w:t>grafické rozlišení 1600x1200</w:t>
      </w:r>
    </w:p>
    <w:p w:rsidR="00CC2B7D" w:rsidRPr="005F2CFF" w:rsidRDefault="00CC2B7D">
      <w:pPr>
        <w:pStyle w:val="Eodsazenfurt0"/>
        <w:ind w:left="715"/>
        <w:rPr>
          <w:rFonts w:eastAsiaTheme="minorEastAsia"/>
          <w:sz w:val="22"/>
          <w:szCs w:val="22"/>
        </w:rPr>
      </w:pPr>
    </w:p>
    <w:p w:rsidR="00CC2B7D" w:rsidRPr="005F2CFF" w:rsidRDefault="00CC2B7D" w:rsidP="009F334C">
      <w:pPr>
        <w:pStyle w:val="Eodsazenfurt0"/>
        <w:ind w:left="0"/>
        <w:rPr>
          <w:rFonts w:eastAsiaTheme="minorEastAsia"/>
          <w:sz w:val="22"/>
          <w:szCs w:val="22"/>
        </w:rPr>
      </w:pPr>
      <w:r w:rsidRPr="005F2CFF">
        <w:rPr>
          <w:rFonts w:eastAsiaTheme="minorEastAsia"/>
          <w:sz w:val="22"/>
          <w:szCs w:val="22"/>
        </w:rPr>
        <w:t>Požadavky NIS na klientské prostředí nesmí převyšovat tuto minimální garantovanou konfiguraci.</w:t>
      </w:r>
    </w:p>
    <w:p w:rsidR="004A4E1B" w:rsidRPr="005F2CFF" w:rsidRDefault="004A4E1B">
      <w:pPr>
        <w:pStyle w:val="Eodsazenfurt0"/>
        <w:ind w:left="715"/>
        <w:rPr>
          <w:rFonts w:eastAsiaTheme="minorEastAsia"/>
          <w:sz w:val="22"/>
          <w:szCs w:val="22"/>
        </w:rPr>
      </w:pPr>
    </w:p>
    <w:p w:rsidR="00CC2B7D" w:rsidRPr="005F2CFF" w:rsidRDefault="00CC2B7D">
      <w:pPr>
        <w:pStyle w:val="Eodsazenfurt0"/>
        <w:ind w:left="715"/>
        <w:rPr>
          <w:rFonts w:eastAsiaTheme="minorEastAsia"/>
          <w:sz w:val="22"/>
          <w:szCs w:val="22"/>
        </w:rPr>
      </w:pPr>
    </w:p>
    <w:p w:rsidR="003E31CC" w:rsidRPr="009F334C" w:rsidRDefault="003E31CC" w:rsidP="009F334C">
      <w:pPr>
        <w:pStyle w:val="Eodsazenfurt0"/>
        <w:rPr>
          <w:rFonts w:eastAsiaTheme="minorEastAsia"/>
          <w:b/>
          <w:sz w:val="22"/>
          <w:szCs w:val="22"/>
          <w:u w:val="single"/>
        </w:rPr>
      </w:pPr>
      <w:r w:rsidRPr="005F2CFF">
        <w:rPr>
          <w:rFonts w:eastAsiaTheme="minorEastAsia"/>
          <w:b/>
          <w:sz w:val="22"/>
          <w:szCs w:val="22"/>
        </w:rPr>
        <w:lastRenderedPageBreak/>
        <w:t>P</w:t>
      </w:r>
      <w:r w:rsidRPr="009F334C">
        <w:rPr>
          <w:rFonts w:eastAsiaTheme="minorEastAsia"/>
          <w:b/>
          <w:sz w:val="22"/>
          <w:szCs w:val="22"/>
          <w:u w:val="single"/>
        </w:rPr>
        <w:t>eriferie</w:t>
      </w:r>
    </w:p>
    <w:p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NIS musí podporovat tisk i na negrafických tiskárnách, typicky jehličkových Epson LX300.</w:t>
      </w:r>
    </w:p>
    <w:p w:rsidR="00F17418" w:rsidRPr="005F2CFF" w:rsidRDefault="00F17418" w:rsidP="009F334C">
      <w:pPr>
        <w:pStyle w:val="Eodsazenfurt0"/>
        <w:ind w:left="0"/>
        <w:rPr>
          <w:rFonts w:eastAsiaTheme="minorEastAsia"/>
          <w:sz w:val="22"/>
          <w:szCs w:val="22"/>
        </w:rPr>
      </w:pPr>
      <w:r w:rsidRPr="005F2CFF">
        <w:rPr>
          <w:rFonts w:eastAsiaTheme="minorEastAsia"/>
          <w:sz w:val="22"/>
          <w:szCs w:val="22"/>
        </w:rPr>
        <w:t xml:space="preserve">NIS musí pro potřeby práce s čipovými kartami (budoucí el. podepisování popř. autentizace) podporovat komunikaci se čtečkou karet prostřednictvím standardního MS </w:t>
      </w:r>
      <w:proofErr w:type="spellStart"/>
      <w:r w:rsidRPr="005F2CFF">
        <w:rPr>
          <w:rFonts w:eastAsiaTheme="minorEastAsia"/>
          <w:sz w:val="22"/>
          <w:szCs w:val="22"/>
        </w:rPr>
        <w:t>CryptoAPI</w:t>
      </w:r>
      <w:proofErr w:type="spellEnd"/>
      <w:r w:rsidRPr="005F2CFF">
        <w:rPr>
          <w:rFonts w:eastAsiaTheme="minorEastAsia"/>
          <w:sz w:val="22"/>
          <w:szCs w:val="22"/>
        </w:rPr>
        <w:t xml:space="preserve"> providera.</w:t>
      </w:r>
    </w:p>
    <w:p w:rsidR="004A4E1B" w:rsidRPr="005F2CFF" w:rsidRDefault="004A4E1B">
      <w:pPr>
        <w:pStyle w:val="Eodsazenfurt0"/>
        <w:ind w:left="715"/>
        <w:rPr>
          <w:rFonts w:eastAsiaTheme="minorEastAsia"/>
          <w:sz w:val="22"/>
          <w:szCs w:val="22"/>
        </w:rPr>
      </w:pPr>
    </w:p>
    <w:p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V případě nedostatečnosti HW a SW kapacit nabízených </w:t>
      </w:r>
      <w:r w:rsidR="00FF5517" w:rsidRPr="005F2CFF">
        <w:rPr>
          <w:rFonts w:eastAsiaTheme="minorEastAsia"/>
          <w:sz w:val="22"/>
          <w:szCs w:val="22"/>
        </w:rPr>
        <w:t>zadavatelem</w:t>
      </w:r>
      <w:r w:rsidR="009F334C">
        <w:rPr>
          <w:rFonts w:eastAsiaTheme="minorEastAsia"/>
          <w:sz w:val="22"/>
          <w:szCs w:val="22"/>
        </w:rPr>
        <w:t xml:space="preserve"> jsou veškeré další </w:t>
      </w:r>
      <w:r w:rsidRPr="005F2CFF">
        <w:rPr>
          <w:rFonts w:eastAsiaTheme="minorEastAsia"/>
          <w:sz w:val="22"/>
          <w:szCs w:val="22"/>
        </w:rPr>
        <w:t xml:space="preserve">technologie nezbytné pro provoz NIS </w:t>
      </w:r>
      <w:r w:rsidR="00336069" w:rsidRPr="005F2CFF">
        <w:rPr>
          <w:rFonts w:eastAsiaTheme="minorEastAsia"/>
          <w:sz w:val="22"/>
          <w:szCs w:val="22"/>
        </w:rPr>
        <w:t>s v</w:t>
      </w:r>
      <w:r w:rsidR="006548FB" w:rsidRPr="005F2CFF">
        <w:rPr>
          <w:rFonts w:eastAsiaTheme="minorEastAsia"/>
          <w:sz w:val="22"/>
          <w:szCs w:val="22"/>
        </w:rPr>
        <w:t>ý</w:t>
      </w:r>
      <w:r w:rsidR="00336069" w:rsidRPr="005F2CFF">
        <w:rPr>
          <w:rFonts w:eastAsiaTheme="minorEastAsia"/>
          <w:sz w:val="22"/>
          <w:szCs w:val="22"/>
        </w:rPr>
        <w:t>j</w:t>
      </w:r>
      <w:r w:rsidR="006548FB" w:rsidRPr="005F2CFF">
        <w:rPr>
          <w:rFonts w:eastAsiaTheme="minorEastAsia"/>
          <w:sz w:val="22"/>
          <w:szCs w:val="22"/>
        </w:rPr>
        <w:t>i</w:t>
      </w:r>
      <w:r w:rsidR="00336069" w:rsidRPr="005F2CFF">
        <w:rPr>
          <w:rFonts w:eastAsiaTheme="minorEastAsia"/>
          <w:sz w:val="22"/>
          <w:szCs w:val="22"/>
        </w:rPr>
        <w:t>mkou klientských zařízení (</w:t>
      </w:r>
      <w:r w:rsidR="00444BFA" w:rsidRPr="005F2CFF">
        <w:rPr>
          <w:rFonts w:eastAsiaTheme="minorEastAsia"/>
          <w:sz w:val="22"/>
          <w:szCs w:val="22"/>
        </w:rPr>
        <w:t xml:space="preserve">zejména </w:t>
      </w:r>
      <w:r w:rsidR="00FA03D3" w:rsidRPr="005F2CFF">
        <w:rPr>
          <w:rFonts w:eastAsiaTheme="minorEastAsia"/>
          <w:sz w:val="22"/>
          <w:szCs w:val="22"/>
        </w:rPr>
        <w:t>tablety, PC</w:t>
      </w:r>
      <w:r w:rsidR="00444BFA" w:rsidRPr="005F2CFF">
        <w:rPr>
          <w:rFonts w:eastAsiaTheme="minorEastAsia"/>
          <w:sz w:val="22"/>
          <w:szCs w:val="22"/>
        </w:rPr>
        <w:t>,</w:t>
      </w:r>
      <w:r w:rsidR="00486B12">
        <w:rPr>
          <w:rFonts w:eastAsiaTheme="minorEastAsia"/>
          <w:sz w:val="22"/>
          <w:szCs w:val="22"/>
        </w:rPr>
        <w:t xml:space="preserve"> </w:t>
      </w:r>
      <w:r w:rsidR="00FA03D3" w:rsidRPr="005F2CFF">
        <w:rPr>
          <w:rFonts w:eastAsiaTheme="minorEastAsia"/>
          <w:sz w:val="22"/>
          <w:szCs w:val="22"/>
        </w:rPr>
        <w:t>periferie</w:t>
      </w:r>
      <w:r w:rsidR="00336069" w:rsidRPr="005F2CFF">
        <w:rPr>
          <w:rFonts w:eastAsiaTheme="minorEastAsia"/>
          <w:sz w:val="22"/>
          <w:szCs w:val="22"/>
        </w:rPr>
        <w:t xml:space="preserve">) </w:t>
      </w:r>
      <w:r w:rsidRPr="005F2CFF">
        <w:rPr>
          <w:rFonts w:eastAsiaTheme="minorEastAsia"/>
          <w:sz w:val="22"/>
          <w:szCs w:val="22"/>
        </w:rPr>
        <w:t>předmětem dodávky.</w:t>
      </w:r>
    </w:p>
    <w:p w:rsidR="00CC2B7D" w:rsidRPr="005F2CFF" w:rsidRDefault="00CC2B7D" w:rsidP="00CC2B7D">
      <w:pPr>
        <w:pStyle w:val="Eodsazenfurt0"/>
        <w:ind w:left="360"/>
        <w:rPr>
          <w:rFonts w:eastAsiaTheme="minorEastAsia"/>
          <w:sz w:val="22"/>
          <w:szCs w:val="22"/>
        </w:rPr>
      </w:pPr>
    </w:p>
    <w:p w:rsidR="00CC2B7D" w:rsidRPr="005F2CFF" w:rsidRDefault="00CC2B7D" w:rsidP="00CC2B7D">
      <w:pPr>
        <w:pStyle w:val="Eodsazenfurt0"/>
        <w:ind w:left="360"/>
        <w:rPr>
          <w:rFonts w:eastAsiaTheme="minorEastAsia"/>
          <w:sz w:val="22"/>
          <w:szCs w:val="22"/>
        </w:rPr>
      </w:pPr>
    </w:p>
    <w:p w:rsidR="00CC2B7D" w:rsidRPr="005F2CFF" w:rsidRDefault="00CC2B7D" w:rsidP="00CC2B7D">
      <w:pPr>
        <w:pStyle w:val="Eodsazenfurt0"/>
        <w:ind w:left="360"/>
        <w:rPr>
          <w:rFonts w:eastAsiaTheme="minorEastAsia"/>
          <w:sz w:val="22"/>
          <w:szCs w:val="22"/>
        </w:rPr>
      </w:pPr>
    </w:p>
    <w:sectPr w:rsidR="00CC2B7D" w:rsidRPr="005F2CFF" w:rsidSect="00844D68">
      <w:headerReference w:type="default" r:id="rId13"/>
      <w:footerReference w:type="default" r:id="rId14"/>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D7D7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E87" w:rsidRDefault="00A92E87" w:rsidP="003102DB">
      <w:pPr>
        <w:spacing w:after="0" w:line="240" w:lineRule="auto"/>
      </w:pPr>
      <w:r>
        <w:separator/>
      </w:r>
    </w:p>
  </w:endnote>
  <w:endnote w:type="continuationSeparator" w:id="0">
    <w:p w:rsidR="00A92E87" w:rsidRDefault="00A92E87" w:rsidP="0031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Lohit Hindi">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566591"/>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rPr>
            <w:rFonts w:asciiTheme="minorHAnsi" w:hAnsiTheme="minorHAnsi" w:cstheme="minorBidi"/>
            <w:sz w:val="22"/>
            <w:szCs w:val="22"/>
          </w:rPr>
        </w:sdtEndPr>
        <w:sdtContent>
          <w:p w:rsidR="006C5E6C" w:rsidRDefault="006C5E6C" w:rsidP="0009561B">
            <w:pPr>
              <w:pStyle w:val="Zpat"/>
              <w:jc w:val="both"/>
            </w:pPr>
            <w:r>
              <w:rPr>
                <w:rFonts w:ascii="Times New Roman" w:hAnsi="Times New Roman" w:cs="Times New Roman"/>
                <w:sz w:val="20"/>
                <w:szCs w:val="20"/>
              </w:rPr>
              <w:t>Technické zadání</w:t>
            </w:r>
            <w:r>
              <w:rPr>
                <w:rFonts w:ascii="Times New Roman" w:hAnsi="Times New Roman" w:cs="Times New Roman"/>
                <w:sz w:val="20"/>
                <w:szCs w:val="20"/>
              </w:rPr>
              <w:tab/>
            </w:r>
            <w:r>
              <w:rPr>
                <w:rFonts w:ascii="Times New Roman" w:hAnsi="Times New Roman" w:cs="Times New Roman"/>
                <w:sz w:val="20"/>
                <w:szCs w:val="20"/>
              </w:rPr>
              <w:tab/>
            </w:r>
            <w:r w:rsidRPr="0009561B">
              <w:rPr>
                <w:rFonts w:ascii="Times New Roman" w:hAnsi="Times New Roman" w:cs="Times New Roman"/>
                <w:sz w:val="20"/>
                <w:szCs w:val="20"/>
              </w:rPr>
              <w:t xml:space="preserve">Stránka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PAGE</w:instrText>
            </w:r>
            <w:r w:rsidRPr="0009561B">
              <w:rPr>
                <w:rFonts w:ascii="Times New Roman" w:hAnsi="Times New Roman" w:cs="Times New Roman"/>
                <w:b/>
                <w:bCs/>
                <w:sz w:val="20"/>
                <w:szCs w:val="20"/>
              </w:rPr>
              <w:fldChar w:fldCharType="separate"/>
            </w:r>
            <w:r w:rsidR="003968E7">
              <w:rPr>
                <w:rFonts w:ascii="Times New Roman" w:hAnsi="Times New Roman" w:cs="Times New Roman"/>
                <w:b/>
                <w:bCs/>
                <w:noProof/>
                <w:sz w:val="20"/>
                <w:szCs w:val="20"/>
              </w:rPr>
              <w:t>16</w:t>
            </w:r>
            <w:r w:rsidRPr="0009561B">
              <w:rPr>
                <w:rFonts w:ascii="Times New Roman" w:hAnsi="Times New Roman" w:cs="Times New Roman"/>
                <w:b/>
                <w:bCs/>
                <w:sz w:val="20"/>
                <w:szCs w:val="20"/>
              </w:rPr>
              <w:fldChar w:fldCharType="end"/>
            </w:r>
            <w:r w:rsidRPr="0009561B">
              <w:rPr>
                <w:rFonts w:ascii="Times New Roman" w:hAnsi="Times New Roman" w:cs="Times New Roman"/>
                <w:sz w:val="20"/>
                <w:szCs w:val="20"/>
              </w:rPr>
              <w:t xml:space="preserve"> z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NUMPAGES</w:instrText>
            </w:r>
            <w:r w:rsidRPr="0009561B">
              <w:rPr>
                <w:rFonts w:ascii="Times New Roman" w:hAnsi="Times New Roman" w:cs="Times New Roman"/>
                <w:b/>
                <w:bCs/>
                <w:sz w:val="20"/>
                <w:szCs w:val="20"/>
              </w:rPr>
              <w:fldChar w:fldCharType="separate"/>
            </w:r>
            <w:r w:rsidR="003968E7">
              <w:rPr>
                <w:rFonts w:ascii="Times New Roman" w:hAnsi="Times New Roman" w:cs="Times New Roman"/>
                <w:b/>
                <w:bCs/>
                <w:noProof/>
                <w:sz w:val="20"/>
                <w:szCs w:val="20"/>
              </w:rPr>
              <w:t>23</w:t>
            </w:r>
            <w:r w:rsidRPr="0009561B">
              <w:rPr>
                <w:rFonts w:ascii="Times New Roman" w:hAnsi="Times New Roman" w:cs="Times New Roman"/>
                <w:b/>
                <w:bCs/>
                <w:sz w:val="20"/>
                <w:szCs w:val="20"/>
              </w:rPr>
              <w:fldChar w:fldCharType="end"/>
            </w:r>
          </w:p>
        </w:sdtContent>
      </w:sdt>
    </w:sdtContent>
  </w:sdt>
  <w:p w:rsidR="006C5E6C" w:rsidRDefault="006C5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E87" w:rsidRDefault="00A92E87" w:rsidP="003102DB">
      <w:pPr>
        <w:spacing w:after="0" w:line="240" w:lineRule="auto"/>
      </w:pPr>
      <w:r>
        <w:separator/>
      </w:r>
    </w:p>
  </w:footnote>
  <w:footnote w:type="continuationSeparator" w:id="0">
    <w:p w:rsidR="00A92E87" w:rsidRDefault="00A92E87" w:rsidP="00310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E6C" w:rsidRDefault="006C5E6C" w:rsidP="00F85DDD">
    <w:pPr>
      <w:pStyle w:val="Zhlav"/>
      <w:tabs>
        <w:tab w:val="clear" w:pos="4536"/>
      </w:tabs>
      <w:jc w:val="center"/>
      <w:rPr>
        <w:rFonts w:ascii="Times New Roman" w:hAnsi="Times New Roman" w:cs="Times New Roman"/>
        <w:b/>
        <w:sz w:val="28"/>
      </w:rPr>
    </w:pPr>
    <w:r w:rsidRPr="001A55EF">
      <w:rPr>
        <w:rFonts w:ascii="Times New Roman" w:hAnsi="Times New Roman" w:cs="Times New Roman"/>
        <w:b/>
        <w:sz w:val="28"/>
      </w:rPr>
      <w:t>Příloha č. 3 zadávací dokumentace</w:t>
    </w:r>
  </w:p>
  <w:p w:rsidR="006C5E6C" w:rsidRDefault="006C5E6C"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w:t>
    </w:r>
  </w:p>
  <w:p w:rsidR="006C5E6C" w:rsidRDefault="006C5E6C"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Technické zadání</w:t>
    </w:r>
  </w:p>
  <w:p w:rsidR="006C5E6C" w:rsidRDefault="006C5E6C" w:rsidP="000E578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62A1D"/>
    <w:multiLevelType w:val="hybridMultilevel"/>
    <w:tmpl w:val="869C80EE"/>
    <w:lvl w:ilvl="0" w:tplc="390CF50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291F35"/>
    <w:multiLevelType w:val="hybridMultilevel"/>
    <w:tmpl w:val="5538DDB6"/>
    <w:lvl w:ilvl="0" w:tplc="60AE47D6">
      <w:numFmt w:val="bullet"/>
      <w:lvlText w:val="-"/>
      <w:lvlJc w:val="left"/>
      <w:pPr>
        <w:ind w:left="1068" w:hanging="360"/>
      </w:pPr>
      <w:rPr>
        <w:rFonts w:ascii="Tahoma" w:eastAsia="Times New Roman" w:hAnsi="Tahoma" w:cs="Tahoma"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283D6CCA"/>
    <w:multiLevelType w:val="hybridMultilevel"/>
    <w:tmpl w:val="C622B116"/>
    <w:lvl w:ilvl="0" w:tplc="04050001">
      <w:start w:val="1"/>
      <w:numFmt w:val="bullet"/>
      <w:lvlText w:val=""/>
      <w:lvlJc w:val="left"/>
      <w:pPr>
        <w:ind w:left="1004" w:hanging="360"/>
      </w:pPr>
      <w:rPr>
        <w:rFonts w:ascii="Symbol" w:hAnsi="Symbol"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2BF04F3C"/>
    <w:multiLevelType w:val="hybridMultilevel"/>
    <w:tmpl w:val="91585E80"/>
    <w:lvl w:ilvl="0" w:tplc="45A2E30C">
      <w:start w:val="1"/>
      <w:numFmt w:val="bullet"/>
      <w:pStyle w:val="odrky3"/>
      <w:lvlText w:val=""/>
      <w:lvlJc w:val="left"/>
      <w:pPr>
        <w:tabs>
          <w:tab w:val="num" w:pos="1077"/>
        </w:tabs>
        <w:ind w:left="107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FEE6EBA"/>
    <w:multiLevelType w:val="multilevel"/>
    <w:tmpl w:val="E03ACE2E"/>
    <w:lvl w:ilvl="0">
      <w:start w:val="1"/>
      <w:numFmt w:val="decimal"/>
      <w:pStyle w:val="EU1"/>
      <w:lvlText w:val="%1."/>
      <w:lvlJc w:val="left"/>
      <w:pPr>
        <w:tabs>
          <w:tab w:val="num" w:pos="567"/>
        </w:tabs>
        <w:ind w:left="567" w:hanging="567"/>
      </w:pPr>
      <w:rPr>
        <w:rFonts w:hint="default"/>
      </w:rPr>
    </w:lvl>
    <w:lvl w:ilvl="1">
      <w:start w:val="1"/>
      <w:numFmt w:val="decimal"/>
      <w:pStyle w:val="EU2"/>
      <w:lvlText w:val="%1.%2."/>
      <w:lvlJc w:val="left"/>
      <w:pPr>
        <w:tabs>
          <w:tab w:val="num" w:pos="792"/>
        </w:tabs>
        <w:ind w:left="792" w:hanging="432"/>
      </w:pPr>
      <w:rPr>
        <w:rFonts w:hint="default"/>
      </w:rPr>
    </w:lvl>
    <w:lvl w:ilvl="2">
      <w:start w:val="1"/>
      <w:numFmt w:val="decimal"/>
      <w:pStyle w:val="EU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324242DB"/>
    <w:multiLevelType w:val="hybridMultilevel"/>
    <w:tmpl w:val="28BAEC2A"/>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351E7787"/>
    <w:multiLevelType w:val="hybridMultilevel"/>
    <w:tmpl w:val="7BB43BE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357B708A"/>
    <w:multiLevelType w:val="hybridMultilevel"/>
    <w:tmpl w:val="4D1A3264"/>
    <w:lvl w:ilvl="0" w:tplc="04050001">
      <w:start w:val="1"/>
      <w:numFmt w:val="bullet"/>
      <w:lvlText w:val=""/>
      <w:lvlJc w:val="left"/>
      <w:pPr>
        <w:ind w:left="1110" w:hanging="360"/>
      </w:pPr>
      <w:rPr>
        <w:rFonts w:ascii="Symbol" w:hAnsi="Symbo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8">
    <w:nsid w:val="378B19D7"/>
    <w:multiLevelType w:val="hybridMultilevel"/>
    <w:tmpl w:val="EDF431E2"/>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379468A7"/>
    <w:multiLevelType w:val="hybridMultilevel"/>
    <w:tmpl w:val="596AD44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397C03B7"/>
    <w:multiLevelType w:val="hybridMultilevel"/>
    <w:tmpl w:val="48788A04"/>
    <w:lvl w:ilvl="0" w:tplc="8104E42C">
      <w:start w:val="2"/>
      <w:numFmt w:val="bullet"/>
      <w:lvlText w:val="-"/>
      <w:lvlJc w:val="left"/>
      <w:pPr>
        <w:ind w:left="1004" w:hanging="360"/>
      </w:pPr>
      <w:rPr>
        <w:rFonts w:ascii="Tahoma" w:eastAsia="Symbol" w:hAnsi="Tahoma" w:cs="Tahoma"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3A7A2021"/>
    <w:multiLevelType w:val="hybridMultilevel"/>
    <w:tmpl w:val="92DEEB9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3CDD3A77"/>
    <w:multiLevelType w:val="hybridMultilevel"/>
    <w:tmpl w:val="60644EA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1BC1654"/>
    <w:multiLevelType w:val="hybridMultilevel"/>
    <w:tmpl w:val="951262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2741E7C"/>
    <w:multiLevelType w:val="hybridMultilevel"/>
    <w:tmpl w:val="7822290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299351E"/>
    <w:multiLevelType w:val="hybridMultilevel"/>
    <w:tmpl w:val="1F3CA54A"/>
    <w:lvl w:ilvl="0" w:tplc="04050001">
      <w:start w:val="1"/>
      <w:numFmt w:val="bullet"/>
      <w:lvlText w:val=""/>
      <w:lvlJc w:val="left"/>
      <w:pPr>
        <w:ind w:left="1066" w:hanging="360"/>
      </w:pPr>
      <w:rPr>
        <w:rFonts w:ascii="Symbol" w:hAnsi="Symbol"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6">
    <w:nsid w:val="46707D5D"/>
    <w:multiLevelType w:val="hybridMultilevel"/>
    <w:tmpl w:val="6624FDBA"/>
    <w:lvl w:ilvl="0" w:tplc="60AE47D6">
      <w:numFmt w:val="bullet"/>
      <w:lvlText w:val="-"/>
      <w:lvlJc w:val="left"/>
      <w:pPr>
        <w:ind w:left="1066" w:hanging="360"/>
      </w:pPr>
      <w:rPr>
        <w:rFonts w:ascii="Tahoma" w:eastAsia="Times New Roman" w:hAnsi="Tahoma" w:cs="Tahoma"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7">
    <w:nsid w:val="47111E0F"/>
    <w:multiLevelType w:val="hybridMultilevel"/>
    <w:tmpl w:val="A8C8A720"/>
    <w:lvl w:ilvl="0" w:tplc="8C865C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nsid w:val="49464D96"/>
    <w:multiLevelType w:val="multilevel"/>
    <w:tmpl w:val="9F7A947A"/>
    <w:lvl w:ilvl="0">
      <w:start w:val="1"/>
      <w:numFmt w:val="decimal"/>
      <w:pStyle w:val="Eroven1"/>
      <w:lvlText w:val="%1."/>
      <w:lvlJc w:val="left"/>
      <w:pPr>
        <w:tabs>
          <w:tab w:val="num" w:pos="567"/>
        </w:tabs>
        <w:ind w:left="567" w:hanging="567"/>
      </w:pPr>
      <w:rPr>
        <w:rFonts w:hint="default"/>
      </w:rPr>
    </w:lvl>
    <w:lvl w:ilvl="1">
      <w:start w:val="1"/>
      <w:numFmt w:val="decimal"/>
      <w:pStyle w:val="Erove2"/>
      <w:lvlText w:val="%1.%2."/>
      <w:lvlJc w:val="left"/>
      <w:pPr>
        <w:tabs>
          <w:tab w:val="num" w:pos="792"/>
        </w:tabs>
        <w:ind w:left="792" w:hanging="432"/>
      </w:pPr>
      <w:rPr>
        <w:rFonts w:hint="default"/>
      </w:rPr>
    </w:lvl>
    <w:lvl w:ilvl="2">
      <w:start w:val="1"/>
      <w:numFmt w:val="decimal"/>
      <w:pStyle w:val="Erove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A862C61"/>
    <w:multiLevelType w:val="hybridMultilevel"/>
    <w:tmpl w:val="9418D2CA"/>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B0C5A64"/>
    <w:multiLevelType w:val="hybridMultilevel"/>
    <w:tmpl w:val="DB6A13AE"/>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nsid w:val="4D423289"/>
    <w:multiLevelType w:val="hybridMultilevel"/>
    <w:tmpl w:val="2652761C"/>
    <w:lvl w:ilvl="0" w:tplc="60AE47D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51AF6EA7"/>
    <w:multiLevelType w:val="hybridMultilevel"/>
    <w:tmpl w:val="15141084"/>
    <w:lvl w:ilvl="0" w:tplc="FBDCE336">
      <w:start w:val="1"/>
      <w:numFmt w:val="bullet"/>
      <w:pStyle w:val="odrky1-obecndokumen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2DF08EC"/>
    <w:multiLevelType w:val="hybridMultilevel"/>
    <w:tmpl w:val="11B8FD62"/>
    <w:lvl w:ilvl="0" w:tplc="60AE47D6">
      <w:numFmt w:val="bullet"/>
      <w:lvlText w:val="-"/>
      <w:lvlJc w:val="left"/>
      <w:pPr>
        <w:ind w:left="1571"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563B5356"/>
    <w:multiLevelType w:val="hybridMultilevel"/>
    <w:tmpl w:val="B262D866"/>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3-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6">
    <w:nsid w:val="5E5935C0"/>
    <w:multiLevelType w:val="hybridMultilevel"/>
    <w:tmpl w:val="80DE58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F66082A"/>
    <w:multiLevelType w:val="hybridMultilevel"/>
    <w:tmpl w:val="BC74217C"/>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64751BF9"/>
    <w:multiLevelType w:val="multilevel"/>
    <w:tmpl w:val="E5FC7F10"/>
    <w:lvl w:ilvl="0">
      <w:start w:val="1"/>
      <w:numFmt w:val="none"/>
      <w:pStyle w:val="Nadpis1"/>
      <w:lvlText w:val="&gt;&gt;"/>
      <w:lvlJc w:val="left"/>
      <w:pPr>
        <w:tabs>
          <w:tab w:val="num" w:pos="360"/>
        </w:tabs>
        <w:ind w:left="360" w:hanging="360"/>
      </w:pPr>
      <w:rPr>
        <w:rFonts w:hint="default"/>
        <w:b/>
        <w:i w:val="0"/>
        <w:color w:val="808080"/>
        <w:sz w:val="18"/>
      </w:rPr>
    </w:lvl>
    <w:lvl w:ilvl="1">
      <w:start w:val="1"/>
      <w:numFmt w:val="decimal"/>
      <w:pStyle w:val="Nadpis2"/>
      <w:lvlText w:val="%2"/>
      <w:lvlJc w:val="left"/>
      <w:pPr>
        <w:tabs>
          <w:tab w:val="num" w:pos="360"/>
        </w:tabs>
        <w:ind w:left="0" w:firstLine="0"/>
      </w:pPr>
      <w:rPr>
        <w:rFonts w:hint="default"/>
        <w:b/>
        <w:i w:val="0"/>
        <w:color w:val="999999"/>
      </w:rPr>
    </w:lvl>
    <w:lvl w:ilvl="2">
      <w:start w:val="1"/>
      <w:numFmt w:val="decimal"/>
      <w:pStyle w:val="Nadpis3"/>
      <w:lvlText w:val="%2.%3"/>
      <w:lvlJc w:val="left"/>
      <w:pPr>
        <w:tabs>
          <w:tab w:val="num" w:pos="720"/>
        </w:tabs>
        <w:ind w:left="0" w:firstLine="0"/>
      </w:pPr>
      <w:rPr>
        <w:rFonts w:hint="default"/>
        <w:b/>
        <w:i w:val="0"/>
        <w:color w:val="808080"/>
      </w:rPr>
    </w:lvl>
    <w:lvl w:ilvl="3">
      <w:start w:val="1"/>
      <w:numFmt w:val="decimal"/>
      <w:pStyle w:val="Nadpis4"/>
      <w:lvlText w:val="%2.%3.%4"/>
      <w:lvlJc w:val="left"/>
      <w:pPr>
        <w:tabs>
          <w:tab w:val="num" w:pos="720"/>
        </w:tabs>
        <w:ind w:left="0" w:firstLine="0"/>
      </w:pPr>
      <w:rPr>
        <w:rFonts w:hint="default"/>
        <w:b/>
        <w:i w:val="0"/>
        <w:color w:val="808080"/>
      </w:rPr>
    </w:lvl>
    <w:lvl w:ilvl="4">
      <w:start w:val="1"/>
      <w:numFmt w:val="decimal"/>
      <w:lvlText w:val="%3.%4.%5"/>
      <w:lvlJc w:val="left"/>
      <w:pPr>
        <w:tabs>
          <w:tab w:val="num" w:pos="720"/>
        </w:tabs>
        <w:ind w:left="0" w:firstLine="0"/>
      </w:pPr>
      <w:rPr>
        <w:rFonts w:hint="default"/>
        <w:b/>
        <w:i w:val="0"/>
        <w:color w:val="808080"/>
      </w:rPr>
    </w:lvl>
    <w:lvl w:ilvl="5">
      <w:start w:val="1"/>
      <w:numFmt w:val="decimal"/>
      <w:lvlText w:val="%3.%4.%5.%6"/>
      <w:lvlJc w:val="left"/>
      <w:pPr>
        <w:tabs>
          <w:tab w:val="num" w:pos="1080"/>
        </w:tabs>
        <w:ind w:left="0" w:firstLine="0"/>
      </w:pPr>
      <w:rPr>
        <w:rFonts w:hint="default"/>
        <w:b/>
        <w:i w:val="0"/>
        <w:color w:val="808080"/>
      </w:rPr>
    </w:lvl>
    <w:lvl w:ilvl="6">
      <w:start w:val="1"/>
      <w:numFmt w:val="decimal"/>
      <w:lvlText w:val="%3.%4.%5.%6.%7"/>
      <w:lvlJc w:val="left"/>
      <w:pPr>
        <w:tabs>
          <w:tab w:val="num" w:pos="1440"/>
        </w:tabs>
        <w:ind w:left="0" w:firstLine="0"/>
      </w:pPr>
      <w:rPr>
        <w:rFonts w:hint="default"/>
        <w:b/>
        <w:i w:val="0"/>
        <w:color w:val="808080"/>
      </w:rPr>
    </w:lvl>
    <w:lvl w:ilvl="7">
      <w:start w:val="1"/>
      <w:numFmt w:val="decimal"/>
      <w:pStyle w:val="Nadpis8"/>
      <w:lvlText w:val="%3.%4.%5.%6.%7.%8."/>
      <w:lvlJc w:val="left"/>
      <w:pPr>
        <w:tabs>
          <w:tab w:val="num" w:pos="1440"/>
        </w:tabs>
        <w:ind w:left="0" w:firstLine="0"/>
      </w:pPr>
      <w:rPr>
        <w:rFonts w:hint="default"/>
      </w:rPr>
    </w:lvl>
    <w:lvl w:ilvl="8">
      <w:start w:val="1"/>
      <w:numFmt w:val="decimal"/>
      <w:pStyle w:val="Nadpis9"/>
      <w:lvlText w:val="%3.%4.%5.%6.%7.%8.%9."/>
      <w:lvlJc w:val="left"/>
      <w:pPr>
        <w:tabs>
          <w:tab w:val="num" w:pos="2160"/>
        </w:tabs>
        <w:ind w:left="0" w:firstLine="0"/>
      </w:pPr>
      <w:rPr>
        <w:rFonts w:hint="default"/>
      </w:rPr>
    </w:lvl>
  </w:abstractNum>
  <w:abstractNum w:abstractNumId="29">
    <w:nsid w:val="64CF2CBC"/>
    <w:multiLevelType w:val="hybridMultilevel"/>
    <w:tmpl w:val="D7AEC606"/>
    <w:lvl w:ilvl="0" w:tplc="390CF50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072BE2"/>
    <w:multiLevelType w:val="hybridMultilevel"/>
    <w:tmpl w:val="95FA18B2"/>
    <w:lvl w:ilvl="0" w:tplc="60AE47D6">
      <w:numFmt w:val="bullet"/>
      <w:lvlText w:val="-"/>
      <w:lvlJc w:val="left"/>
      <w:pPr>
        <w:ind w:left="1110" w:hanging="360"/>
      </w:pPr>
      <w:rPr>
        <w:rFonts w:ascii="Tahoma" w:eastAsia="Times New Roman" w:hAnsi="Tahoma" w:cs="Tahoma"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31">
    <w:nsid w:val="6E4B0563"/>
    <w:multiLevelType w:val="hybridMultilevel"/>
    <w:tmpl w:val="B3A2C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595A3E"/>
    <w:multiLevelType w:val="hybridMultilevel"/>
    <w:tmpl w:val="7E1A1B06"/>
    <w:lvl w:ilvl="0" w:tplc="1652B498">
      <w:start w:val="1"/>
      <w:numFmt w:val="bullet"/>
      <w:pStyle w:val="odrky2-nabdka"/>
      <w:lvlText w:val=""/>
      <w:lvlJc w:val="left"/>
      <w:pPr>
        <w:tabs>
          <w:tab w:val="num" w:pos="641"/>
        </w:tabs>
        <w:ind w:left="641" w:hanging="284"/>
      </w:pPr>
      <w:rPr>
        <w:rFonts w:ascii="Wingdings" w:hAnsi="Wingdings" w:hint="default"/>
      </w:rPr>
    </w:lvl>
    <w:lvl w:ilvl="1" w:tplc="BA2015D4" w:tentative="1">
      <w:start w:val="1"/>
      <w:numFmt w:val="bullet"/>
      <w:lvlText w:val="o"/>
      <w:lvlJc w:val="left"/>
      <w:pPr>
        <w:tabs>
          <w:tab w:val="num" w:pos="1440"/>
        </w:tabs>
        <w:ind w:left="1440" w:hanging="360"/>
      </w:pPr>
      <w:rPr>
        <w:rFonts w:ascii="Courier New" w:hAnsi="Courier New" w:hint="default"/>
      </w:rPr>
    </w:lvl>
    <w:lvl w:ilvl="2" w:tplc="BC84A10C" w:tentative="1">
      <w:start w:val="1"/>
      <w:numFmt w:val="bullet"/>
      <w:lvlText w:val=""/>
      <w:lvlJc w:val="left"/>
      <w:pPr>
        <w:tabs>
          <w:tab w:val="num" w:pos="2160"/>
        </w:tabs>
        <w:ind w:left="2160" w:hanging="360"/>
      </w:pPr>
      <w:rPr>
        <w:rFonts w:ascii="Wingdings" w:hAnsi="Wingdings" w:hint="default"/>
      </w:rPr>
    </w:lvl>
    <w:lvl w:ilvl="3" w:tplc="BF00F71E" w:tentative="1">
      <w:start w:val="1"/>
      <w:numFmt w:val="bullet"/>
      <w:lvlText w:val=""/>
      <w:lvlJc w:val="left"/>
      <w:pPr>
        <w:tabs>
          <w:tab w:val="num" w:pos="2880"/>
        </w:tabs>
        <w:ind w:left="2880" w:hanging="360"/>
      </w:pPr>
      <w:rPr>
        <w:rFonts w:ascii="Symbol" w:hAnsi="Symbol" w:hint="default"/>
      </w:rPr>
    </w:lvl>
    <w:lvl w:ilvl="4" w:tplc="EAF8AC86" w:tentative="1">
      <w:start w:val="1"/>
      <w:numFmt w:val="bullet"/>
      <w:lvlText w:val="o"/>
      <w:lvlJc w:val="left"/>
      <w:pPr>
        <w:tabs>
          <w:tab w:val="num" w:pos="3600"/>
        </w:tabs>
        <w:ind w:left="3600" w:hanging="360"/>
      </w:pPr>
      <w:rPr>
        <w:rFonts w:ascii="Courier New" w:hAnsi="Courier New" w:hint="default"/>
      </w:rPr>
    </w:lvl>
    <w:lvl w:ilvl="5" w:tplc="1EF646F4" w:tentative="1">
      <w:start w:val="1"/>
      <w:numFmt w:val="bullet"/>
      <w:lvlText w:val=""/>
      <w:lvlJc w:val="left"/>
      <w:pPr>
        <w:tabs>
          <w:tab w:val="num" w:pos="4320"/>
        </w:tabs>
        <w:ind w:left="4320" w:hanging="360"/>
      </w:pPr>
      <w:rPr>
        <w:rFonts w:ascii="Wingdings" w:hAnsi="Wingdings" w:hint="default"/>
      </w:rPr>
    </w:lvl>
    <w:lvl w:ilvl="6" w:tplc="5FC0BFF6" w:tentative="1">
      <w:start w:val="1"/>
      <w:numFmt w:val="bullet"/>
      <w:lvlText w:val=""/>
      <w:lvlJc w:val="left"/>
      <w:pPr>
        <w:tabs>
          <w:tab w:val="num" w:pos="5040"/>
        </w:tabs>
        <w:ind w:left="5040" w:hanging="360"/>
      </w:pPr>
      <w:rPr>
        <w:rFonts w:ascii="Symbol" w:hAnsi="Symbol" w:hint="default"/>
      </w:rPr>
    </w:lvl>
    <w:lvl w:ilvl="7" w:tplc="D9BA4F2A" w:tentative="1">
      <w:start w:val="1"/>
      <w:numFmt w:val="bullet"/>
      <w:lvlText w:val="o"/>
      <w:lvlJc w:val="left"/>
      <w:pPr>
        <w:tabs>
          <w:tab w:val="num" w:pos="5760"/>
        </w:tabs>
        <w:ind w:left="5760" w:hanging="360"/>
      </w:pPr>
      <w:rPr>
        <w:rFonts w:ascii="Courier New" w:hAnsi="Courier New" w:hint="default"/>
      </w:rPr>
    </w:lvl>
    <w:lvl w:ilvl="8" w:tplc="87568F48" w:tentative="1">
      <w:start w:val="1"/>
      <w:numFmt w:val="bullet"/>
      <w:lvlText w:val=""/>
      <w:lvlJc w:val="left"/>
      <w:pPr>
        <w:tabs>
          <w:tab w:val="num" w:pos="6480"/>
        </w:tabs>
        <w:ind w:left="6480" w:hanging="360"/>
      </w:pPr>
      <w:rPr>
        <w:rFonts w:ascii="Wingdings" w:hAnsi="Wingdings" w:hint="default"/>
      </w:rPr>
    </w:lvl>
  </w:abstractNum>
  <w:abstractNum w:abstractNumId="33">
    <w:nsid w:val="74744A57"/>
    <w:multiLevelType w:val="hybridMultilevel"/>
    <w:tmpl w:val="2F6A7AC6"/>
    <w:lvl w:ilvl="0" w:tplc="8104E42C">
      <w:start w:val="2"/>
      <w:numFmt w:val="bullet"/>
      <w:lvlText w:val="-"/>
      <w:lvlJc w:val="left"/>
      <w:pPr>
        <w:ind w:left="1080" w:hanging="360"/>
      </w:pPr>
      <w:rPr>
        <w:rFonts w:ascii="Tahoma" w:eastAsia="Symbol" w:hAnsi="Tahoma" w:cs="Tahoma"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7F21751D"/>
    <w:multiLevelType w:val="hybridMultilevel"/>
    <w:tmpl w:val="6952EE2A"/>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nsid w:val="7FF36A1B"/>
    <w:multiLevelType w:val="hybridMultilevel"/>
    <w:tmpl w:val="AFB40C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8"/>
  </w:num>
  <w:num w:numId="2">
    <w:abstractNumId w:val="28"/>
  </w:num>
  <w:num w:numId="3">
    <w:abstractNumId w:val="1"/>
  </w:num>
  <w:num w:numId="4">
    <w:abstractNumId w:val="6"/>
  </w:num>
  <w:num w:numId="5">
    <w:abstractNumId w:val="4"/>
  </w:num>
  <w:num w:numId="6">
    <w:abstractNumId w:val="33"/>
  </w:num>
  <w:num w:numId="7">
    <w:abstractNumId w:val="3"/>
  </w:num>
  <w:num w:numId="8">
    <w:abstractNumId w:val="32"/>
  </w:num>
  <w:num w:numId="9">
    <w:abstractNumId w:val="22"/>
  </w:num>
  <w:num w:numId="10">
    <w:abstractNumId w:val="12"/>
  </w:num>
  <w:num w:numId="11">
    <w:abstractNumId w:val="2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13"/>
  </w:num>
  <w:num w:numId="16">
    <w:abstractNumId w:val="15"/>
  </w:num>
  <w:num w:numId="17">
    <w:abstractNumId w:val="26"/>
  </w:num>
  <w:num w:numId="18">
    <w:abstractNumId w:val="11"/>
  </w:num>
  <w:num w:numId="19">
    <w:abstractNumId w:val="7"/>
  </w:num>
  <w:num w:numId="20">
    <w:abstractNumId w:val="36"/>
  </w:num>
  <w:num w:numId="21">
    <w:abstractNumId w:val="34"/>
  </w:num>
  <w:num w:numId="22">
    <w:abstractNumId w:val="21"/>
  </w:num>
  <w:num w:numId="23">
    <w:abstractNumId w:val="2"/>
  </w:num>
  <w:num w:numId="24">
    <w:abstractNumId w:val="9"/>
  </w:num>
  <w:num w:numId="25">
    <w:abstractNumId w:val="18"/>
  </w:num>
  <w:num w:numId="26">
    <w:abstractNumId w:val="18"/>
  </w:num>
  <w:num w:numId="27">
    <w:abstractNumId w:val="10"/>
  </w:num>
  <w:num w:numId="28">
    <w:abstractNumId w:val="35"/>
  </w:num>
  <w:num w:numId="29">
    <w:abstractNumId w:val="16"/>
  </w:num>
  <w:num w:numId="30">
    <w:abstractNumId w:val="8"/>
  </w:num>
  <w:num w:numId="31">
    <w:abstractNumId w:val="27"/>
  </w:num>
  <w:num w:numId="32">
    <w:abstractNumId w:val="20"/>
  </w:num>
  <w:num w:numId="33">
    <w:abstractNumId w:val="30"/>
  </w:num>
  <w:num w:numId="34">
    <w:abstractNumId w:val="5"/>
  </w:num>
  <w:num w:numId="35">
    <w:abstractNumId w:val="24"/>
  </w:num>
  <w:num w:numId="36">
    <w:abstractNumId w:val="28"/>
  </w:num>
  <w:num w:numId="37">
    <w:abstractNumId w:val="17"/>
  </w:num>
  <w:num w:numId="38">
    <w:abstractNumId w:val="31"/>
  </w:num>
  <w:num w:numId="39">
    <w:abstractNumId w:val="29"/>
  </w:num>
  <w:num w:numId="40">
    <w:abstractNumId w:val="14"/>
  </w:num>
  <w:num w:numId="4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000B9"/>
    <w:rsid w:val="00003AD4"/>
    <w:rsid w:val="00004469"/>
    <w:rsid w:val="00004E4B"/>
    <w:rsid w:val="00004FBE"/>
    <w:rsid w:val="00006533"/>
    <w:rsid w:val="00010D79"/>
    <w:rsid w:val="00011E89"/>
    <w:rsid w:val="000125A2"/>
    <w:rsid w:val="0001272F"/>
    <w:rsid w:val="00017183"/>
    <w:rsid w:val="0001740D"/>
    <w:rsid w:val="000174C7"/>
    <w:rsid w:val="00017DC1"/>
    <w:rsid w:val="00021E37"/>
    <w:rsid w:val="00022BAF"/>
    <w:rsid w:val="0002766F"/>
    <w:rsid w:val="000311F2"/>
    <w:rsid w:val="00031EE8"/>
    <w:rsid w:val="000329EE"/>
    <w:rsid w:val="000354B7"/>
    <w:rsid w:val="00035A86"/>
    <w:rsid w:val="00037A46"/>
    <w:rsid w:val="00037DF3"/>
    <w:rsid w:val="0004041F"/>
    <w:rsid w:val="00040C8A"/>
    <w:rsid w:val="000430D8"/>
    <w:rsid w:val="00043BA3"/>
    <w:rsid w:val="000518DB"/>
    <w:rsid w:val="00051A6A"/>
    <w:rsid w:val="00060414"/>
    <w:rsid w:val="00060533"/>
    <w:rsid w:val="000646EF"/>
    <w:rsid w:val="0007221F"/>
    <w:rsid w:val="0007441D"/>
    <w:rsid w:val="00075894"/>
    <w:rsid w:val="000761DA"/>
    <w:rsid w:val="0007640A"/>
    <w:rsid w:val="0007660D"/>
    <w:rsid w:val="000829F3"/>
    <w:rsid w:val="00084065"/>
    <w:rsid w:val="00084150"/>
    <w:rsid w:val="00085939"/>
    <w:rsid w:val="00086A94"/>
    <w:rsid w:val="0009561B"/>
    <w:rsid w:val="0009588C"/>
    <w:rsid w:val="000A3249"/>
    <w:rsid w:val="000A465F"/>
    <w:rsid w:val="000A53DC"/>
    <w:rsid w:val="000B1805"/>
    <w:rsid w:val="000B7071"/>
    <w:rsid w:val="000C1150"/>
    <w:rsid w:val="000C26EE"/>
    <w:rsid w:val="000C42B4"/>
    <w:rsid w:val="000C74A0"/>
    <w:rsid w:val="000D0A21"/>
    <w:rsid w:val="000E15C7"/>
    <w:rsid w:val="000E578A"/>
    <w:rsid w:val="000E748A"/>
    <w:rsid w:val="000F0B1A"/>
    <w:rsid w:val="000F6A8B"/>
    <w:rsid w:val="000F6B38"/>
    <w:rsid w:val="000F6D0E"/>
    <w:rsid w:val="00104E4B"/>
    <w:rsid w:val="00106B01"/>
    <w:rsid w:val="00110619"/>
    <w:rsid w:val="0011161A"/>
    <w:rsid w:val="0011235A"/>
    <w:rsid w:val="0011412F"/>
    <w:rsid w:val="00116D5F"/>
    <w:rsid w:val="0011712C"/>
    <w:rsid w:val="001220C9"/>
    <w:rsid w:val="00123733"/>
    <w:rsid w:val="00124A1D"/>
    <w:rsid w:val="00125905"/>
    <w:rsid w:val="00126FEB"/>
    <w:rsid w:val="00131C3B"/>
    <w:rsid w:val="00133119"/>
    <w:rsid w:val="0013456D"/>
    <w:rsid w:val="00141498"/>
    <w:rsid w:val="00141B3A"/>
    <w:rsid w:val="001429C2"/>
    <w:rsid w:val="00142A12"/>
    <w:rsid w:val="0014328D"/>
    <w:rsid w:val="001452EC"/>
    <w:rsid w:val="00147585"/>
    <w:rsid w:val="00147E11"/>
    <w:rsid w:val="00153270"/>
    <w:rsid w:val="0015509B"/>
    <w:rsid w:val="00161560"/>
    <w:rsid w:val="00161981"/>
    <w:rsid w:val="0016432A"/>
    <w:rsid w:val="00164994"/>
    <w:rsid w:val="001650C1"/>
    <w:rsid w:val="0016603F"/>
    <w:rsid w:val="001676FA"/>
    <w:rsid w:val="00171ABA"/>
    <w:rsid w:val="00172A1A"/>
    <w:rsid w:val="00175132"/>
    <w:rsid w:val="00185FB5"/>
    <w:rsid w:val="00187CAB"/>
    <w:rsid w:val="00187E63"/>
    <w:rsid w:val="00192998"/>
    <w:rsid w:val="001936DE"/>
    <w:rsid w:val="001937B1"/>
    <w:rsid w:val="00196BF5"/>
    <w:rsid w:val="001A1016"/>
    <w:rsid w:val="001A169A"/>
    <w:rsid w:val="001A3820"/>
    <w:rsid w:val="001A55EF"/>
    <w:rsid w:val="001A7891"/>
    <w:rsid w:val="001B2ED3"/>
    <w:rsid w:val="001B7687"/>
    <w:rsid w:val="001C08C1"/>
    <w:rsid w:val="001C3363"/>
    <w:rsid w:val="001C3380"/>
    <w:rsid w:val="001D1D7E"/>
    <w:rsid w:val="001E0B57"/>
    <w:rsid w:val="001F0E3F"/>
    <w:rsid w:val="001F1FDD"/>
    <w:rsid w:val="001F23C2"/>
    <w:rsid w:val="001F5D57"/>
    <w:rsid w:val="00202E19"/>
    <w:rsid w:val="002061E4"/>
    <w:rsid w:val="002061F2"/>
    <w:rsid w:val="002062A0"/>
    <w:rsid w:val="00211214"/>
    <w:rsid w:val="002130B3"/>
    <w:rsid w:val="0021315D"/>
    <w:rsid w:val="00221095"/>
    <w:rsid w:val="002216C5"/>
    <w:rsid w:val="00223FDB"/>
    <w:rsid w:val="00224B16"/>
    <w:rsid w:val="00225945"/>
    <w:rsid w:val="002329D6"/>
    <w:rsid w:val="00233F11"/>
    <w:rsid w:val="002417F0"/>
    <w:rsid w:val="002427CF"/>
    <w:rsid w:val="00246013"/>
    <w:rsid w:val="00253BCF"/>
    <w:rsid w:val="00257115"/>
    <w:rsid w:val="0026139C"/>
    <w:rsid w:val="00262060"/>
    <w:rsid w:val="0026224D"/>
    <w:rsid w:val="00266478"/>
    <w:rsid w:val="00267A6E"/>
    <w:rsid w:val="002700B0"/>
    <w:rsid w:val="002706C9"/>
    <w:rsid w:val="0027098C"/>
    <w:rsid w:val="0027135B"/>
    <w:rsid w:val="00275836"/>
    <w:rsid w:val="0028151B"/>
    <w:rsid w:val="00283007"/>
    <w:rsid w:val="00284E99"/>
    <w:rsid w:val="00286060"/>
    <w:rsid w:val="0028644E"/>
    <w:rsid w:val="00287174"/>
    <w:rsid w:val="00295C2F"/>
    <w:rsid w:val="00296494"/>
    <w:rsid w:val="002A0C37"/>
    <w:rsid w:val="002A1F3D"/>
    <w:rsid w:val="002A3E6B"/>
    <w:rsid w:val="002A4266"/>
    <w:rsid w:val="002A795B"/>
    <w:rsid w:val="002B0172"/>
    <w:rsid w:val="002B35FC"/>
    <w:rsid w:val="002B3E72"/>
    <w:rsid w:val="002C7D3B"/>
    <w:rsid w:val="002C7E5D"/>
    <w:rsid w:val="002D02F9"/>
    <w:rsid w:val="002D06AF"/>
    <w:rsid w:val="002D1696"/>
    <w:rsid w:val="002D3DE9"/>
    <w:rsid w:val="002D6878"/>
    <w:rsid w:val="002E259B"/>
    <w:rsid w:val="002E28C2"/>
    <w:rsid w:val="002E3AB1"/>
    <w:rsid w:val="002E3FCC"/>
    <w:rsid w:val="002E79E5"/>
    <w:rsid w:val="002F0B3A"/>
    <w:rsid w:val="002F5DA7"/>
    <w:rsid w:val="002F7D8D"/>
    <w:rsid w:val="00300F90"/>
    <w:rsid w:val="00302AF2"/>
    <w:rsid w:val="00303B9E"/>
    <w:rsid w:val="003043A5"/>
    <w:rsid w:val="0030696C"/>
    <w:rsid w:val="00306A92"/>
    <w:rsid w:val="003102DB"/>
    <w:rsid w:val="003111EF"/>
    <w:rsid w:val="00321C44"/>
    <w:rsid w:val="00321C87"/>
    <w:rsid w:val="00330495"/>
    <w:rsid w:val="003321B4"/>
    <w:rsid w:val="003338FF"/>
    <w:rsid w:val="00335E6D"/>
    <w:rsid w:val="00336069"/>
    <w:rsid w:val="0034334C"/>
    <w:rsid w:val="00343B79"/>
    <w:rsid w:val="00345962"/>
    <w:rsid w:val="00346ADD"/>
    <w:rsid w:val="00347BBB"/>
    <w:rsid w:val="003505F3"/>
    <w:rsid w:val="00350EDA"/>
    <w:rsid w:val="0035133D"/>
    <w:rsid w:val="00352F0D"/>
    <w:rsid w:val="003531D3"/>
    <w:rsid w:val="003567D9"/>
    <w:rsid w:val="00356F2F"/>
    <w:rsid w:val="00362D54"/>
    <w:rsid w:val="003665BA"/>
    <w:rsid w:val="00371B00"/>
    <w:rsid w:val="003732CA"/>
    <w:rsid w:val="00374C38"/>
    <w:rsid w:val="00375F8F"/>
    <w:rsid w:val="00382E17"/>
    <w:rsid w:val="0038423D"/>
    <w:rsid w:val="00390BD3"/>
    <w:rsid w:val="003926E6"/>
    <w:rsid w:val="00393B48"/>
    <w:rsid w:val="00395D57"/>
    <w:rsid w:val="003968E7"/>
    <w:rsid w:val="003A006A"/>
    <w:rsid w:val="003A20D6"/>
    <w:rsid w:val="003A272D"/>
    <w:rsid w:val="003A276C"/>
    <w:rsid w:val="003B14A2"/>
    <w:rsid w:val="003B15FA"/>
    <w:rsid w:val="003B3D96"/>
    <w:rsid w:val="003C0FD7"/>
    <w:rsid w:val="003C3460"/>
    <w:rsid w:val="003C5A1A"/>
    <w:rsid w:val="003C6FF8"/>
    <w:rsid w:val="003C74B9"/>
    <w:rsid w:val="003D1969"/>
    <w:rsid w:val="003D2F14"/>
    <w:rsid w:val="003D5684"/>
    <w:rsid w:val="003D7755"/>
    <w:rsid w:val="003E31CC"/>
    <w:rsid w:val="003E4F17"/>
    <w:rsid w:val="003F0D29"/>
    <w:rsid w:val="003F10AE"/>
    <w:rsid w:val="003F2378"/>
    <w:rsid w:val="003F58D9"/>
    <w:rsid w:val="003F717E"/>
    <w:rsid w:val="003F7CE0"/>
    <w:rsid w:val="00400B61"/>
    <w:rsid w:val="00402C50"/>
    <w:rsid w:val="00410A36"/>
    <w:rsid w:val="004146B6"/>
    <w:rsid w:val="00417FE1"/>
    <w:rsid w:val="004223DA"/>
    <w:rsid w:val="00424A85"/>
    <w:rsid w:val="00427CC5"/>
    <w:rsid w:val="004354D0"/>
    <w:rsid w:val="0044166A"/>
    <w:rsid w:val="004447DC"/>
    <w:rsid w:val="00444BFA"/>
    <w:rsid w:val="00445627"/>
    <w:rsid w:val="00451A16"/>
    <w:rsid w:val="00453825"/>
    <w:rsid w:val="00456DAA"/>
    <w:rsid w:val="00462C9F"/>
    <w:rsid w:val="004632EE"/>
    <w:rsid w:val="00463ABC"/>
    <w:rsid w:val="004650E6"/>
    <w:rsid w:val="004654E5"/>
    <w:rsid w:val="00465951"/>
    <w:rsid w:val="00465B2A"/>
    <w:rsid w:val="0046687D"/>
    <w:rsid w:val="00467E7B"/>
    <w:rsid w:val="00471E72"/>
    <w:rsid w:val="00472999"/>
    <w:rsid w:val="00474B65"/>
    <w:rsid w:val="0048006A"/>
    <w:rsid w:val="004838E5"/>
    <w:rsid w:val="00486376"/>
    <w:rsid w:val="00486536"/>
    <w:rsid w:val="00486B12"/>
    <w:rsid w:val="004924CC"/>
    <w:rsid w:val="00492AE7"/>
    <w:rsid w:val="004963F6"/>
    <w:rsid w:val="00496E1B"/>
    <w:rsid w:val="004A4E1B"/>
    <w:rsid w:val="004B28E6"/>
    <w:rsid w:val="004B5743"/>
    <w:rsid w:val="004B580B"/>
    <w:rsid w:val="004B5B1F"/>
    <w:rsid w:val="004C0DCF"/>
    <w:rsid w:val="004C266F"/>
    <w:rsid w:val="004C289B"/>
    <w:rsid w:val="004C356C"/>
    <w:rsid w:val="004C376C"/>
    <w:rsid w:val="004C3CE4"/>
    <w:rsid w:val="004C3F8E"/>
    <w:rsid w:val="004C59DB"/>
    <w:rsid w:val="004C5F64"/>
    <w:rsid w:val="004C74C8"/>
    <w:rsid w:val="004D1CB9"/>
    <w:rsid w:val="004D2501"/>
    <w:rsid w:val="004E20D7"/>
    <w:rsid w:val="004E382F"/>
    <w:rsid w:val="004F1F96"/>
    <w:rsid w:val="004F2ABA"/>
    <w:rsid w:val="004F442E"/>
    <w:rsid w:val="004F5C64"/>
    <w:rsid w:val="004F72DA"/>
    <w:rsid w:val="0050069D"/>
    <w:rsid w:val="00503BE5"/>
    <w:rsid w:val="00506ED6"/>
    <w:rsid w:val="005072F9"/>
    <w:rsid w:val="005075AE"/>
    <w:rsid w:val="00507B60"/>
    <w:rsid w:val="00510C97"/>
    <w:rsid w:val="00513264"/>
    <w:rsid w:val="00516811"/>
    <w:rsid w:val="0052009F"/>
    <w:rsid w:val="005200F6"/>
    <w:rsid w:val="00523C3E"/>
    <w:rsid w:val="00526E0E"/>
    <w:rsid w:val="00530765"/>
    <w:rsid w:val="00531E29"/>
    <w:rsid w:val="0053341E"/>
    <w:rsid w:val="00533FE2"/>
    <w:rsid w:val="00535193"/>
    <w:rsid w:val="0054253A"/>
    <w:rsid w:val="00544835"/>
    <w:rsid w:val="00546E5A"/>
    <w:rsid w:val="00554522"/>
    <w:rsid w:val="00555B9C"/>
    <w:rsid w:val="005568CE"/>
    <w:rsid w:val="00556A85"/>
    <w:rsid w:val="005640E0"/>
    <w:rsid w:val="00565C9E"/>
    <w:rsid w:val="00566E3B"/>
    <w:rsid w:val="005700AC"/>
    <w:rsid w:val="00571567"/>
    <w:rsid w:val="00571716"/>
    <w:rsid w:val="0057460F"/>
    <w:rsid w:val="00574D11"/>
    <w:rsid w:val="005758B2"/>
    <w:rsid w:val="00576474"/>
    <w:rsid w:val="00581FEF"/>
    <w:rsid w:val="00582087"/>
    <w:rsid w:val="005849A2"/>
    <w:rsid w:val="00584D1C"/>
    <w:rsid w:val="0058724F"/>
    <w:rsid w:val="0058741F"/>
    <w:rsid w:val="005878F1"/>
    <w:rsid w:val="00591848"/>
    <w:rsid w:val="00594DD7"/>
    <w:rsid w:val="0059680A"/>
    <w:rsid w:val="005A5BD5"/>
    <w:rsid w:val="005A648F"/>
    <w:rsid w:val="005B5584"/>
    <w:rsid w:val="005B5D5F"/>
    <w:rsid w:val="005C0924"/>
    <w:rsid w:val="005C45B6"/>
    <w:rsid w:val="005C4A16"/>
    <w:rsid w:val="005C4A71"/>
    <w:rsid w:val="005C6440"/>
    <w:rsid w:val="005C6ECB"/>
    <w:rsid w:val="005C72D3"/>
    <w:rsid w:val="005D3030"/>
    <w:rsid w:val="005D7F1D"/>
    <w:rsid w:val="005E1527"/>
    <w:rsid w:val="005E1EB7"/>
    <w:rsid w:val="005E38E4"/>
    <w:rsid w:val="005F019E"/>
    <w:rsid w:val="005F2C25"/>
    <w:rsid w:val="005F2CFF"/>
    <w:rsid w:val="005F4EAF"/>
    <w:rsid w:val="005F5066"/>
    <w:rsid w:val="00600DC9"/>
    <w:rsid w:val="006017AB"/>
    <w:rsid w:val="00603C5C"/>
    <w:rsid w:val="00605F3B"/>
    <w:rsid w:val="006067DF"/>
    <w:rsid w:val="00607BC3"/>
    <w:rsid w:val="00612398"/>
    <w:rsid w:val="00612B4D"/>
    <w:rsid w:val="00612BD3"/>
    <w:rsid w:val="0061468B"/>
    <w:rsid w:val="00615027"/>
    <w:rsid w:val="006164D4"/>
    <w:rsid w:val="0062122E"/>
    <w:rsid w:val="00623098"/>
    <w:rsid w:val="00623500"/>
    <w:rsid w:val="0062435E"/>
    <w:rsid w:val="0062444F"/>
    <w:rsid w:val="00624AF2"/>
    <w:rsid w:val="006317BF"/>
    <w:rsid w:val="0063201E"/>
    <w:rsid w:val="00634D5E"/>
    <w:rsid w:val="006353D3"/>
    <w:rsid w:val="00635F3E"/>
    <w:rsid w:val="00635F9F"/>
    <w:rsid w:val="0063743B"/>
    <w:rsid w:val="0064029A"/>
    <w:rsid w:val="00650CA5"/>
    <w:rsid w:val="00651E98"/>
    <w:rsid w:val="00651FF3"/>
    <w:rsid w:val="00653B52"/>
    <w:rsid w:val="00653D37"/>
    <w:rsid w:val="00654722"/>
    <w:rsid w:val="006548FB"/>
    <w:rsid w:val="00655498"/>
    <w:rsid w:val="00655E15"/>
    <w:rsid w:val="00663ACE"/>
    <w:rsid w:val="0066461C"/>
    <w:rsid w:val="0067135B"/>
    <w:rsid w:val="0067254D"/>
    <w:rsid w:val="0067557D"/>
    <w:rsid w:val="00675FE1"/>
    <w:rsid w:val="00680801"/>
    <w:rsid w:val="006828EF"/>
    <w:rsid w:val="0068357F"/>
    <w:rsid w:val="006866C8"/>
    <w:rsid w:val="006872EC"/>
    <w:rsid w:val="00695E61"/>
    <w:rsid w:val="006A436F"/>
    <w:rsid w:val="006A684F"/>
    <w:rsid w:val="006A6A5A"/>
    <w:rsid w:val="006B0B35"/>
    <w:rsid w:val="006B18C4"/>
    <w:rsid w:val="006B1D91"/>
    <w:rsid w:val="006B266F"/>
    <w:rsid w:val="006C0543"/>
    <w:rsid w:val="006C1701"/>
    <w:rsid w:val="006C5E6C"/>
    <w:rsid w:val="006D1384"/>
    <w:rsid w:val="006D282B"/>
    <w:rsid w:val="006E0F56"/>
    <w:rsid w:val="006F375F"/>
    <w:rsid w:val="007006C7"/>
    <w:rsid w:val="00712994"/>
    <w:rsid w:val="00713E5C"/>
    <w:rsid w:val="00717928"/>
    <w:rsid w:val="00731399"/>
    <w:rsid w:val="00736D42"/>
    <w:rsid w:val="00741011"/>
    <w:rsid w:val="00741BD7"/>
    <w:rsid w:val="007447A6"/>
    <w:rsid w:val="0074531C"/>
    <w:rsid w:val="00753C44"/>
    <w:rsid w:val="00755114"/>
    <w:rsid w:val="00757E53"/>
    <w:rsid w:val="00761A78"/>
    <w:rsid w:val="00761DC8"/>
    <w:rsid w:val="0076510D"/>
    <w:rsid w:val="00766154"/>
    <w:rsid w:val="007667E3"/>
    <w:rsid w:val="00767801"/>
    <w:rsid w:val="00775735"/>
    <w:rsid w:val="007800B2"/>
    <w:rsid w:val="007817B0"/>
    <w:rsid w:val="00782014"/>
    <w:rsid w:val="007828FA"/>
    <w:rsid w:val="00782DA7"/>
    <w:rsid w:val="00785153"/>
    <w:rsid w:val="007858CB"/>
    <w:rsid w:val="0078740C"/>
    <w:rsid w:val="00791500"/>
    <w:rsid w:val="007918A5"/>
    <w:rsid w:val="00791C76"/>
    <w:rsid w:val="007960E8"/>
    <w:rsid w:val="007A1ADC"/>
    <w:rsid w:val="007A527B"/>
    <w:rsid w:val="007A7433"/>
    <w:rsid w:val="007B652B"/>
    <w:rsid w:val="007C092F"/>
    <w:rsid w:val="007C4702"/>
    <w:rsid w:val="007C4AF6"/>
    <w:rsid w:val="007C5AE9"/>
    <w:rsid w:val="007C6AE3"/>
    <w:rsid w:val="007C72CD"/>
    <w:rsid w:val="007C7D21"/>
    <w:rsid w:val="007D040A"/>
    <w:rsid w:val="007D1AF0"/>
    <w:rsid w:val="007D3F1E"/>
    <w:rsid w:val="007D4F15"/>
    <w:rsid w:val="007D5367"/>
    <w:rsid w:val="007E01DF"/>
    <w:rsid w:val="007E0E34"/>
    <w:rsid w:val="007E3541"/>
    <w:rsid w:val="007E3896"/>
    <w:rsid w:val="007E6CBD"/>
    <w:rsid w:val="007F01DA"/>
    <w:rsid w:val="007F037D"/>
    <w:rsid w:val="007F390E"/>
    <w:rsid w:val="007F4236"/>
    <w:rsid w:val="007F4560"/>
    <w:rsid w:val="0080037E"/>
    <w:rsid w:val="00800AC3"/>
    <w:rsid w:val="0080126D"/>
    <w:rsid w:val="00801FB7"/>
    <w:rsid w:val="008120E2"/>
    <w:rsid w:val="00814C60"/>
    <w:rsid w:val="00815182"/>
    <w:rsid w:val="00816FED"/>
    <w:rsid w:val="0081780C"/>
    <w:rsid w:val="00820CF1"/>
    <w:rsid w:val="0082490C"/>
    <w:rsid w:val="00833627"/>
    <w:rsid w:val="00842079"/>
    <w:rsid w:val="0084285F"/>
    <w:rsid w:val="008439D3"/>
    <w:rsid w:val="0084481C"/>
    <w:rsid w:val="00844D68"/>
    <w:rsid w:val="008454FB"/>
    <w:rsid w:val="00846F47"/>
    <w:rsid w:val="00851554"/>
    <w:rsid w:val="00851B1B"/>
    <w:rsid w:val="0085517C"/>
    <w:rsid w:val="00857BDC"/>
    <w:rsid w:val="00860ADA"/>
    <w:rsid w:val="008620FE"/>
    <w:rsid w:val="0086769D"/>
    <w:rsid w:val="008701BD"/>
    <w:rsid w:val="00873AB2"/>
    <w:rsid w:val="008765EB"/>
    <w:rsid w:val="0087745C"/>
    <w:rsid w:val="00880991"/>
    <w:rsid w:val="00883494"/>
    <w:rsid w:val="008846BA"/>
    <w:rsid w:val="00886720"/>
    <w:rsid w:val="008877A7"/>
    <w:rsid w:val="0089078B"/>
    <w:rsid w:val="00893532"/>
    <w:rsid w:val="00894AF8"/>
    <w:rsid w:val="008A574C"/>
    <w:rsid w:val="008B06D0"/>
    <w:rsid w:val="008B261D"/>
    <w:rsid w:val="008C0A4E"/>
    <w:rsid w:val="008C530A"/>
    <w:rsid w:val="008D065E"/>
    <w:rsid w:val="008D07C6"/>
    <w:rsid w:val="008D0CD0"/>
    <w:rsid w:val="008D23AE"/>
    <w:rsid w:val="008D6173"/>
    <w:rsid w:val="008D7E86"/>
    <w:rsid w:val="008E0BB4"/>
    <w:rsid w:val="008E209B"/>
    <w:rsid w:val="008E3008"/>
    <w:rsid w:val="008E50EE"/>
    <w:rsid w:val="008E523E"/>
    <w:rsid w:val="008E5B56"/>
    <w:rsid w:val="008E794A"/>
    <w:rsid w:val="008F2C81"/>
    <w:rsid w:val="008F74CE"/>
    <w:rsid w:val="00900446"/>
    <w:rsid w:val="00901168"/>
    <w:rsid w:val="009029EB"/>
    <w:rsid w:val="00906E29"/>
    <w:rsid w:val="00914D65"/>
    <w:rsid w:val="00914D85"/>
    <w:rsid w:val="0092269E"/>
    <w:rsid w:val="00925268"/>
    <w:rsid w:val="00930A65"/>
    <w:rsid w:val="00933E1B"/>
    <w:rsid w:val="0093400C"/>
    <w:rsid w:val="009378BD"/>
    <w:rsid w:val="00940C16"/>
    <w:rsid w:val="009424C3"/>
    <w:rsid w:val="00945301"/>
    <w:rsid w:val="00945EE0"/>
    <w:rsid w:val="0094629C"/>
    <w:rsid w:val="00947908"/>
    <w:rsid w:val="00951532"/>
    <w:rsid w:val="00952595"/>
    <w:rsid w:val="009665B9"/>
    <w:rsid w:val="0097097F"/>
    <w:rsid w:val="00970C8C"/>
    <w:rsid w:val="00970EC1"/>
    <w:rsid w:val="0097259C"/>
    <w:rsid w:val="009730B9"/>
    <w:rsid w:val="00973114"/>
    <w:rsid w:val="00976B05"/>
    <w:rsid w:val="009775DA"/>
    <w:rsid w:val="00982D48"/>
    <w:rsid w:val="00984275"/>
    <w:rsid w:val="00984FF2"/>
    <w:rsid w:val="00985CA6"/>
    <w:rsid w:val="00990067"/>
    <w:rsid w:val="00991ACE"/>
    <w:rsid w:val="00992AC6"/>
    <w:rsid w:val="009A0BE7"/>
    <w:rsid w:val="009A67B0"/>
    <w:rsid w:val="009A7F82"/>
    <w:rsid w:val="009B3216"/>
    <w:rsid w:val="009B4EB8"/>
    <w:rsid w:val="009B6C97"/>
    <w:rsid w:val="009C6CE4"/>
    <w:rsid w:val="009D0763"/>
    <w:rsid w:val="009D523A"/>
    <w:rsid w:val="009D7521"/>
    <w:rsid w:val="009E0108"/>
    <w:rsid w:val="009E11D9"/>
    <w:rsid w:val="009E4BE7"/>
    <w:rsid w:val="009E79A1"/>
    <w:rsid w:val="009F0811"/>
    <w:rsid w:val="009F0DD9"/>
    <w:rsid w:val="009F334C"/>
    <w:rsid w:val="009F33B7"/>
    <w:rsid w:val="009F52DD"/>
    <w:rsid w:val="009F5FB4"/>
    <w:rsid w:val="009F77FE"/>
    <w:rsid w:val="009F7E99"/>
    <w:rsid w:val="00A000B9"/>
    <w:rsid w:val="00A004C6"/>
    <w:rsid w:val="00A00643"/>
    <w:rsid w:val="00A00ED4"/>
    <w:rsid w:val="00A0411B"/>
    <w:rsid w:val="00A06ED4"/>
    <w:rsid w:val="00A06F82"/>
    <w:rsid w:val="00A07065"/>
    <w:rsid w:val="00A0774D"/>
    <w:rsid w:val="00A13165"/>
    <w:rsid w:val="00A1520C"/>
    <w:rsid w:val="00A16203"/>
    <w:rsid w:val="00A23963"/>
    <w:rsid w:val="00A2432A"/>
    <w:rsid w:val="00A273D8"/>
    <w:rsid w:val="00A30F1B"/>
    <w:rsid w:val="00A30FC0"/>
    <w:rsid w:val="00A33ABC"/>
    <w:rsid w:val="00A3540C"/>
    <w:rsid w:val="00A36761"/>
    <w:rsid w:val="00A36E94"/>
    <w:rsid w:val="00A400D3"/>
    <w:rsid w:val="00A47A7F"/>
    <w:rsid w:val="00A47DA2"/>
    <w:rsid w:val="00A55326"/>
    <w:rsid w:val="00A5638D"/>
    <w:rsid w:val="00A6256C"/>
    <w:rsid w:val="00A66572"/>
    <w:rsid w:val="00A675AF"/>
    <w:rsid w:val="00A71D68"/>
    <w:rsid w:val="00A71D7E"/>
    <w:rsid w:val="00A722C6"/>
    <w:rsid w:val="00A72BAE"/>
    <w:rsid w:val="00A7485E"/>
    <w:rsid w:val="00A81A6E"/>
    <w:rsid w:val="00A87E93"/>
    <w:rsid w:val="00A906E9"/>
    <w:rsid w:val="00A92327"/>
    <w:rsid w:val="00A92E87"/>
    <w:rsid w:val="00A95E8E"/>
    <w:rsid w:val="00AA0745"/>
    <w:rsid w:val="00AA0A8E"/>
    <w:rsid w:val="00AA0FC8"/>
    <w:rsid w:val="00AA11A5"/>
    <w:rsid w:val="00AA1578"/>
    <w:rsid w:val="00AA1B42"/>
    <w:rsid w:val="00AB3A1B"/>
    <w:rsid w:val="00AB4DD3"/>
    <w:rsid w:val="00AC1FA5"/>
    <w:rsid w:val="00AC30F6"/>
    <w:rsid w:val="00AC57D9"/>
    <w:rsid w:val="00AC6437"/>
    <w:rsid w:val="00AD2D5C"/>
    <w:rsid w:val="00AD37F6"/>
    <w:rsid w:val="00AD3FD4"/>
    <w:rsid w:val="00AD4DA6"/>
    <w:rsid w:val="00AD7E25"/>
    <w:rsid w:val="00AE33B8"/>
    <w:rsid w:val="00AE4B2D"/>
    <w:rsid w:val="00AE5ED5"/>
    <w:rsid w:val="00AE62EE"/>
    <w:rsid w:val="00AF097B"/>
    <w:rsid w:val="00AF215C"/>
    <w:rsid w:val="00AF40B6"/>
    <w:rsid w:val="00AF752F"/>
    <w:rsid w:val="00B028BB"/>
    <w:rsid w:val="00B106F1"/>
    <w:rsid w:val="00B10DE1"/>
    <w:rsid w:val="00B11F54"/>
    <w:rsid w:val="00B14414"/>
    <w:rsid w:val="00B1446D"/>
    <w:rsid w:val="00B14634"/>
    <w:rsid w:val="00B168B1"/>
    <w:rsid w:val="00B17439"/>
    <w:rsid w:val="00B17AD5"/>
    <w:rsid w:val="00B20161"/>
    <w:rsid w:val="00B264D3"/>
    <w:rsid w:val="00B30FDA"/>
    <w:rsid w:val="00B31013"/>
    <w:rsid w:val="00B35D3D"/>
    <w:rsid w:val="00B36525"/>
    <w:rsid w:val="00B36DB1"/>
    <w:rsid w:val="00B4059B"/>
    <w:rsid w:val="00B4339E"/>
    <w:rsid w:val="00B44F69"/>
    <w:rsid w:val="00B45441"/>
    <w:rsid w:val="00B455F7"/>
    <w:rsid w:val="00B4595D"/>
    <w:rsid w:val="00B4713B"/>
    <w:rsid w:val="00B504CF"/>
    <w:rsid w:val="00B53055"/>
    <w:rsid w:val="00B53155"/>
    <w:rsid w:val="00B62026"/>
    <w:rsid w:val="00B6324C"/>
    <w:rsid w:val="00B63A98"/>
    <w:rsid w:val="00B64BF8"/>
    <w:rsid w:val="00B656D2"/>
    <w:rsid w:val="00B72823"/>
    <w:rsid w:val="00B74CCA"/>
    <w:rsid w:val="00B76301"/>
    <w:rsid w:val="00B76894"/>
    <w:rsid w:val="00B811E2"/>
    <w:rsid w:val="00B85904"/>
    <w:rsid w:val="00B9208E"/>
    <w:rsid w:val="00B936F7"/>
    <w:rsid w:val="00B947DF"/>
    <w:rsid w:val="00B96B9E"/>
    <w:rsid w:val="00BA2163"/>
    <w:rsid w:val="00BA2DE9"/>
    <w:rsid w:val="00BA4093"/>
    <w:rsid w:val="00BA4A50"/>
    <w:rsid w:val="00BA5849"/>
    <w:rsid w:val="00BA71E1"/>
    <w:rsid w:val="00BA74CB"/>
    <w:rsid w:val="00BB0A9B"/>
    <w:rsid w:val="00BC1A5E"/>
    <w:rsid w:val="00BC324A"/>
    <w:rsid w:val="00BC34B5"/>
    <w:rsid w:val="00BC3779"/>
    <w:rsid w:val="00BC539A"/>
    <w:rsid w:val="00BC7F3B"/>
    <w:rsid w:val="00BD14A1"/>
    <w:rsid w:val="00BD5E8F"/>
    <w:rsid w:val="00BE3901"/>
    <w:rsid w:val="00BE4D02"/>
    <w:rsid w:val="00BE6D45"/>
    <w:rsid w:val="00BF046F"/>
    <w:rsid w:val="00BF1554"/>
    <w:rsid w:val="00BF2D78"/>
    <w:rsid w:val="00BF33B0"/>
    <w:rsid w:val="00BF377E"/>
    <w:rsid w:val="00BF4B4F"/>
    <w:rsid w:val="00C06C94"/>
    <w:rsid w:val="00C1172A"/>
    <w:rsid w:val="00C12C4C"/>
    <w:rsid w:val="00C13F2C"/>
    <w:rsid w:val="00C15C1F"/>
    <w:rsid w:val="00C25984"/>
    <w:rsid w:val="00C275BE"/>
    <w:rsid w:val="00C315AE"/>
    <w:rsid w:val="00C31F2E"/>
    <w:rsid w:val="00C325D6"/>
    <w:rsid w:val="00C35263"/>
    <w:rsid w:val="00C35D0F"/>
    <w:rsid w:val="00C4337D"/>
    <w:rsid w:val="00C43B52"/>
    <w:rsid w:val="00C459C2"/>
    <w:rsid w:val="00C50C4A"/>
    <w:rsid w:val="00C52627"/>
    <w:rsid w:val="00C52B5B"/>
    <w:rsid w:val="00C54934"/>
    <w:rsid w:val="00C56B57"/>
    <w:rsid w:val="00C60EA6"/>
    <w:rsid w:val="00C6372E"/>
    <w:rsid w:val="00C63DA3"/>
    <w:rsid w:val="00C64FD4"/>
    <w:rsid w:val="00C66CEB"/>
    <w:rsid w:val="00C74036"/>
    <w:rsid w:val="00C82095"/>
    <w:rsid w:val="00C84E20"/>
    <w:rsid w:val="00C91C1F"/>
    <w:rsid w:val="00C945FB"/>
    <w:rsid w:val="00C9474B"/>
    <w:rsid w:val="00C95008"/>
    <w:rsid w:val="00CA1B13"/>
    <w:rsid w:val="00CB086D"/>
    <w:rsid w:val="00CB306D"/>
    <w:rsid w:val="00CC00AD"/>
    <w:rsid w:val="00CC2B7D"/>
    <w:rsid w:val="00CC2DF3"/>
    <w:rsid w:val="00CC36DF"/>
    <w:rsid w:val="00CC4DAE"/>
    <w:rsid w:val="00CD0531"/>
    <w:rsid w:val="00CD5DA9"/>
    <w:rsid w:val="00CE1815"/>
    <w:rsid w:val="00CE39D1"/>
    <w:rsid w:val="00CE4BA4"/>
    <w:rsid w:val="00CE7012"/>
    <w:rsid w:val="00CF3057"/>
    <w:rsid w:val="00CF42CE"/>
    <w:rsid w:val="00CF4DBA"/>
    <w:rsid w:val="00CF512C"/>
    <w:rsid w:val="00D018A5"/>
    <w:rsid w:val="00D0219A"/>
    <w:rsid w:val="00D0468A"/>
    <w:rsid w:val="00D047C2"/>
    <w:rsid w:val="00D0632C"/>
    <w:rsid w:val="00D11901"/>
    <w:rsid w:val="00D129E6"/>
    <w:rsid w:val="00D139A0"/>
    <w:rsid w:val="00D144F4"/>
    <w:rsid w:val="00D160D6"/>
    <w:rsid w:val="00D20F80"/>
    <w:rsid w:val="00D22CB4"/>
    <w:rsid w:val="00D26F13"/>
    <w:rsid w:val="00D3400A"/>
    <w:rsid w:val="00D34C86"/>
    <w:rsid w:val="00D35D59"/>
    <w:rsid w:val="00D41883"/>
    <w:rsid w:val="00D441ED"/>
    <w:rsid w:val="00D45DB5"/>
    <w:rsid w:val="00D47D78"/>
    <w:rsid w:val="00D51079"/>
    <w:rsid w:val="00D519CD"/>
    <w:rsid w:val="00D61934"/>
    <w:rsid w:val="00D621D5"/>
    <w:rsid w:val="00D64621"/>
    <w:rsid w:val="00D64714"/>
    <w:rsid w:val="00D6649C"/>
    <w:rsid w:val="00D66A5C"/>
    <w:rsid w:val="00D703A2"/>
    <w:rsid w:val="00D73A79"/>
    <w:rsid w:val="00D73C7C"/>
    <w:rsid w:val="00D743B2"/>
    <w:rsid w:val="00D75C4C"/>
    <w:rsid w:val="00D771F6"/>
    <w:rsid w:val="00D808C3"/>
    <w:rsid w:val="00D80A07"/>
    <w:rsid w:val="00D8404D"/>
    <w:rsid w:val="00D84942"/>
    <w:rsid w:val="00D91C27"/>
    <w:rsid w:val="00D93885"/>
    <w:rsid w:val="00DA3ABF"/>
    <w:rsid w:val="00DA5DC5"/>
    <w:rsid w:val="00DA79AF"/>
    <w:rsid w:val="00DB09F5"/>
    <w:rsid w:val="00DB1801"/>
    <w:rsid w:val="00DB3CAF"/>
    <w:rsid w:val="00DB51FD"/>
    <w:rsid w:val="00DC1556"/>
    <w:rsid w:val="00DC29A8"/>
    <w:rsid w:val="00DC63D7"/>
    <w:rsid w:val="00DC6881"/>
    <w:rsid w:val="00DD11ED"/>
    <w:rsid w:val="00DD1F6B"/>
    <w:rsid w:val="00DD2221"/>
    <w:rsid w:val="00DD2425"/>
    <w:rsid w:val="00DD3D8E"/>
    <w:rsid w:val="00DD592E"/>
    <w:rsid w:val="00DD6B35"/>
    <w:rsid w:val="00DE35C6"/>
    <w:rsid w:val="00DE6740"/>
    <w:rsid w:val="00DF1B73"/>
    <w:rsid w:val="00DF224A"/>
    <w:rsid w:val="00E01244"/>
    <w:rsid w:val="00E02A92"/>
    <w:rsid w:val="00E05D26"/>
    <w:rsid w:val="00E15FE3"/>
    <w:rsid w:val="00E22F83"/>
    <w:rsid w:val="00E27263"/>
    <w:rsid w:val="00E323CC"/>
    <w:rsid w:val="00E32751"/>
    <w:rsid w:val="00E338E5"/>
    <w:rsid w:val="00E3572E"/>
    <w:rsid w:val="00E366DC"/>
    <w:rsid w:val="00E3743D"/>
    <w:rsid w:val="00E3758A"/>
    <w:rsid w:val="00E4431A"/>
    <w:rsid w:val="00E46504"/>
    <w:rsid w:val="00E4681D"/>
    <w:rsid w:val="00E50A84"/>
    <w:rsid w:val="00E521FD"/>
    <w:rsid w:val="00E53351"/>
    <w:rsid w:val="00E54321"/>
    <w:rsid w:val="00E54778"/>
    <w:rsid w:val="00E5548C"/>
    <w:rsid w:val="00E557DB"/>
    <w:rsid w:val="00E5625E"/>
    <w:rsid w:val="00E573E6"/>
    <w:rsid w:val="00E57999"/>
    <w:rsid w:val="00E57AE6"/>
    <w:rsid w:val="00E633E1"/>
    <w:rsid w:val="00E65F52"/>
    <w:rsid w:val="00E709E8"/>
    <w:rsid w:val="00E70E3D"/>
    <w:rsid w:val="00E73195"/>
    <w:rsid w:val="00E73240"/>
    <w:rsid w:val="00E80A9D"/>
    <w:rsid w:val="00E816F6"/>
    <w:rsid w:val="00E87654"/>
    <w:rsid w:val="00E87777"/>
    <w:rsid w:val="00E9039C"/>
    <w:rsid w:val="00E9234C"/>
    <w:rsid w:val="00EA0CDB"/>
    <w:rsid w:val="00EA4CBD"/>
    <w:rsid w:val="00EA558A"/>
    <w:rsid w:val="00EB4F86"/>
    <w:rsid w:val="00EB79CA"/>
    <w:rsid w:val="00EC2ECF"/>
    <w:rsid w:val="00EC4300"/>
    <w:rsid w:val="00EC4CA6"/>
    <w:rsid w:val="00ED0A8E"/>
    <w:rsid w:val="00ED211C"/>
    <w:rsid w:val="00ED4143"/>
    <w:rsid w:val="00ED59BF"/>
    <w:rsid w:val="00EE159A"/>
    <w:rsid w:val="00EE189F"/>
    <w:rsid w:val="00EE67D8"/>
    <w:rsid w:val="00EF4C2F"/>
    <w:rsid w:val="00EF6F25"/>
    <w:rsid w:val="00F00BFB"/>
    <w:rsid w:val="00F0237C"/>
    <w:rsid w:val="00F02F47"/>
    <w:rsid w:val="00F0369D"/>
    <w:rsid w:val="00F041D6"/>
    <w:rsid w:val="00F052F1"/>
    <w:rsid w:val="00F0658A"/>
    <w:rsid w:val="00F10B42"/>
    <w:rsid w:val="00F12B33"/>
    <w:rsid w:val="00F133FD"/>
    <w:rsid w:val="00F13C97"/>
    <w:rsid w:val="00F159D2"/>
    <w:rsid w:val="00F16E56"/>
    <w:rsid w:val="00F17418"/>
    <w:rsid w:val="00F23A59"/>
    <w:rsid w:val="00F27AFA"/>
    <w:rsid w:val="00F32E7D"/>
    <w:rsid w:val="00F3736D"/>
    <w:rsid w:val="00F40BA8"/>
    <w:rsid w:val="00F44942"/>
    <w:rsid w:val="00F503F8"/>
    <w:rsid w:val="00F546D8"/>
    <w:rsid w:val="00F54767"/>
    <w:rsid w:val="00F6012A"/>
    <w:rsid w:val="00F61588"/>
    <w:rsid w:val="00F61E03"/>
    <w:rsid w:val="00F62599"/>
    <w:rsid w:val="00F65ADD"/>
    <w:rsid w:val="00F67FD7"/>
    <w:rsid w:val="00F70442"/>
    <w:rsid w:val="00F70B14"/>
    <w:rsid w:val="00F71DE2"/>
    <w:rsid w:val="00F73506"/>
    <w:rsid w:val="00F75DB5"/>
    <w:rsid w:val="00F762D6"/>
    <w:rsid w:val="00F76F1C"/>
    <w:rsid w:val="00F81B4B"/>
    <w:rsid w:val="00F84465"/>
    <w:rsid w:val="00F85DDD"/>
    <w:rsid w:val="00F861AF"/>
    <w:rsid w:val="00F946D9"/>
    <w:rsid w:val="00F9592B"/>
    <w:rsid w:val="00F95B45"/>
    <w:rsid w:val="00F96B5B"/>
    <w:rsid w:val="00F976D3"/>
    <w:rsid w:val="00F97B2B"/>
    <w:rsid w:val="00FA03D3"/>
    <w:rsid w:val="00FA48DD"/>
    <w:rsid w:val="00FA4AD5"/>
    <w:rsid w:val="00FA5004"/>
    <w:rsid w:val="00FA51CB"/>
    <w:rsid w:val="00FA75F1"/>
    <w:rsid w:val="00FB04C2"/>
    <w:rsid w:val="00FB1107"/>
    <w:rsid w:val="00FB2D96"/>
    <w:rsid w:val="00FC1B65"/>
    <w:rsid w:val="00FC4A13"/>
    <w:rsid w:val="00FC7030"/>
    <w:rsid w:val="00FD1EEA"/>
    <w:rsid w:val="00FD2964"/>
    <w:rsid w:val="00FD4D81"/>
    <w:rsid w:val="00FD5ACC"/>
    <w:rsid w:val="00FD6724"/>
    <w:rsid w:val="00FD68EF"/>
    <w:rsid w:val="00FD7857"/>
    <w:rsid w:val="00FE0BEE"/>
    <w:rsid w:val="00FF2DC2"/>
    <w:rsid w:val="00FF5517"/>
    <w:rsid w:val="00FF7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54D0"/>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4167">
      <w:bodyDiv w:val="1"/>
      <w:marLeft w:val="0"/>
      <w:marRight w:val="0"/>
      <w:marTop w:val="0"/>
      <w:marBottom w:val="0"/>
      <w:divBdr>
        <w:top w:val="none" w:sz="0" w:space="0" w:color="auto"/>
        <w:left w:val="none" w:sz="0" w:space="0" w:color="auto"/>
        <w:bottom w:val="none" w:sz="0" w:space="0" w:color="auto"/>
        <w:right w:val="none" w:sz="0" w:space="0" w:color="auto"/>
      </w:divBdr>
    </w:div>
    <w:div w:id="323825116">
      <w:bodyDiv w:val="1"/>
      <w:marLeft w:val="0"/>
      <w:marRight w:val="0"/>
      <w:marTop w:val="0"/>
      <w:marBottom w:val="0"/>
      <w:divBdr>
        <w:top w:val="none" w:sz="0" w:space="0" w:color="auto"/>
        <w:left w:val="none" w:sz="0" w:space="0" w:color="auto"/>
        <w:bottom w:val="none" w:sz="0" w:space="0" w:color="auto"/>
        <w:right w:val="none" w:sz="0" w:space="0" w:color="auto"/>
      </w:divBdr>
    </w:div>
    <w:div w:id="575212190">
      <w:bodyDiv w:val="1"/>
      <w:marLeft w:val="0"/>
      <w:marRight w:val="0"/>
      <w:marTop w:val="0"/>
      <w:marBottom w:val="0"/>
      <w:divBdr>
        <w:top w:val="none" w:sz="0" w:space="0" w:color="auto"/>
        <w:left w:val="none" w:sz="0" w:space="0" w:color="auto"/>
        <w:bottom w:val="none" w:sz="0" w:space="0" w:color="auto"/>
        <w:right w:val="none" w:sz="0" w:space="0" w:color="auto"/>
      </w:divBdr>
    </w:div>
    <w:div w:id="684093397">
      <w:bodyDiv w:val="1"/>
      <w:marLeft w:val="0"/>
      <w:marRight w:val="0"/>
      <w:marTop w:val="0"/>
      <w:marBottom w:val="0"/>
      <w:divBdr>
        <w:top w:val="none" w:sz="0" w:space="0" w:color="auto"/>
        <w:left w:val="none" w:sz="0" w:space="0" w:color="auto"/>
        <w:bottom w:val="none" w:sz="0" w:space="0" w:color="auto"/>
        <w:right w:val="none" w:sz="0" w:space="0" w:color="auto"/>
      </w:divBdr>
    </w:div>
    <w:div w:id="846097090">
      <w:bodyDiv w:val="1"/>
      <w:marLeft w:val="0"/>
      <w:marRight w:val="0"/>
      <w:marTop w:val="0"/>
      <w:marBottom w:val="0"/>
      <w:divBdr>
        <w:top w:val="none" w:sz="0" w:space="0" w:color="auto"/>
        <w:left w:val="none" w:sz="0" w:space="0" w:color="auto"/>
        <w:bottom w:val="none" w:sz="0" w:space="0" w:color="auto"/>
        <w:right w:val="none" w:sz="0" w:space="0" w:color="auto"/>
      </w:divBdr>
    </w:div>
    <w:div w:id="890506829">
      <w:bodyDiv w:val="1"/>
      <w:marLeft w:val="0"/>
      <w:marRight w:val="0"/>
      <w:marTop w:val="0"/>
      <w:marBottom w:val="0"/>
      <w:divBdr>
        <w:top w:val="none" w:sz="0" w:space="0" w:color="auto"/>
        <w:left w:val="none" w:sz="0" w:space="0" w:color="auto"/>
        <w:bottom w:val="none" w:sz="0" w:space="0" w:color="auto"/>
        <w:right w:val="none" w:sz="0" w:space="0" w:color="auto"/>
      </w:divBdr>
    </w:div>
    <w:div w:id="893468226">
      <w:bodyDiv w:val="1"/>
      <w:marLeft w:val="0"/>
      <w:marRight w:val="0"/>
      <w:marTop w:val="0"/>
      <w:marBottom w:val="0"/>
      <w:divBdr>
        <w:top w:val="none" w:sz="0" w:space="0" w:color="auto"/>
        <w:left w:val="none" w:sz="0" w:space="0" w:color="auto"/>
        <w:bottom w:val="none" w:sz="0" w:space="0" w:color="auto"/>
        <w:right w:val="none" w:sz="0" w:space="0" w:color="auto"/>
      </w:divBdr>
    </w:div>
    <w:div w:id="969701099">
      <w:bodyDiv w:val="1"/>
      <w:marLeft w:val="0"/>
      <w:marRight w:val="0"/>
      <w:marTop w:val="0"/>
      <w:marBottom w:val="0"/>
      <w:divBdr>
        <w:top w:val="none" w:sz="0" w:space="0" w:color="auto"/>
        <w:left w:val="none" w:sz="0" w:space="0" w:color="auto"/>
        <w:bottom w:val="none" w:sz="0" w:space="0" w:color="auto"/>
        <w:right w:val="none" w:sz="0" w:space="0" w:color="auto"/>
      </w:divBdr>
    </w:div>
    <w:div w:id="1082600903">
      <w:bodyDiv w:val="1"/>
      <w:marLeft w:val="0"/>
      <w:marRight w:val="0"/>
      <w:marTop w:val="0"/>
      <w:marBottom w:val="0"/>
      <w:divBdr>
        <w:top w:val="none" w:sz="0" w:space="0" w:color="auto"/>
        <w:left w:val="none" w:sz="0" w:space="0" w:color="auto"/>
        <w:bottom w:val="none" w:sz="0" w:space="0" w:color="auto"/>
        <w:right w:val="none" w:sz="0" w:space="0" w:color="auto"/>
      </w:divBdr>
    </w:div>
    <w:div w:id="1218008739">
      <w:bodyDiv w:val="1"/>
      <w:marLeft w:val="0"/>
      <w:marRight w:val="0"/>
      <w:marTop w:val="0"/>
      <w:marBottom w:val="0"/>
      <w:divBdr>
        <w:top w:val="none" w:sz="0" w:space="0" w:color="auto"/>
        <w:left w:val="none" w:sz="0" w:space="0" w:color="auto"/>
        <w:bottom w:val="none" w:sz="0" w:space="0" w:color="auto"/>
        <w:right w:val="none" w:sz="0" w:space="0" w:color="auto"/>
      </w:divBdr>
    </w:div>
    <w:div w:id="1280911173">
      <w:bodyDiv w:val="1"/>
      <w:marLeft w:val="0"/>
      <w:marRight w:val="0"/>
      <w:marTop w:val="0"/>
      <w:marBottom w:val="0"/>
      <w:divBdr>
        <w:top w:val="none" w:sz="0" w:space="0" w:color="auto"/>
        <w:left w:val="none" w:sz="0" w:space="0" w:color="auto"/>
        <w:bottom w:val="none" w:sz="0" w:space="0" w:color="auto"/>
        <w:right w:val="none" w:sz="0" w:space="0" w:color="auto"/>
      </w:divBdr>
    </w:div>
    <w:div w:id="1475565126">
      <w:bodyDiv w:val="1"/>
      <w:marLeft w:val="0"/>
      <w:marRight w:val="0"/>
      <w:marTop w:val="0"/>
      <w:marBottom w:val="0"/>
      <w:divBdr>
        <w:top w:val="none" w:sz="0" w:space="0" w:color="auto"/>
        <w:left w:val="none" w:sz="0" w:space="0" w:color="auto"/>
        <w:bottom w:val="none" w:sz="0" w:space="0" w:color="auto"/>
        <w:right w:val="none" w:sz="0" w:space="0" w:color="auto"/>
      </w:divBdr>
    </w:div>
    <w:div w:id="1595819306">
      <w:bodyDiv w:val="1"/>
      <w:marLeft w:val="0"/>
      <w:marRight w:val="0"/>
      <w:marTop w:val="0"/>
      <w:marBottom w:val="0"/>
      <w:divBdr>
        <w:top w:val="none" w:sz="0" w:space="0" w:color="auto"/>
        <w:left w:val="none" w:sz="0" w:space="0" w:color="auto"/>
        <w:bottom w:val="none" w:sz="0" w:space="0" w:color="auto"/>
        <w:right w:val="none" w:sz="0" w:space="0" w:color="auto"/>
      </w:divBdr>
    </w:div>
    <w:div w:id="1623877894">
      <w:bodyDiv w:val="1"/>
      <w:marLeft w:val="0"/>
      <w:marRight w:val="0"/>
      <w:marTop w:val="0"/>
      <w:marBottom w:val="0"/>
      <w:divBdr>
        <w:top w:val="none" w:sz="0" w:space="0" w:color="auto"/>
        <w:left w:val="none" w:sz="0" w:space="0" w:color="auto"/>
        <w:bottom w:val="none" w:sz="0" w:space="0" w:color="auto"/>
        <w:right w:val="none" w:sz="0" w:space="0" w:color="auto"/>
      </w:divBdr>
    </w:div>
    <w:div w:id="1897475319">
      <w:bodyDiv w:val="1"/>
      <w:marLeft w:val="0"/>
      <w:marRight w:val="0"/>
      <w:marTop w:val="0"/>
      <w:marBottom w:val="0"/>
      <w:divBdr>
        <w:top w:val="none" w:sz="0" w:space="0" w:color="auto"/>
        <w:left w:val="none" w:sz="0" w:space="0" w:color="auto"/>
        <w:bottom w:val="none" w:sz="0" w:space="0" w:color="auto"/>
        <w:right w:val="none" w:sz="0" w:space="0" w:color="auto"/>
      </w:divBdr>
    </w:div>
    <w:div w:id="21091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www.uzis.cz/registrynzis/n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733B48C4A4AA40A9DF6E2231128B1B" ma:contentTypeVersion="1" ma:contentTypeDescription="Vytvoří nový dokument" ma:contentTypeScope="" ma:versionID="eebb4d7aa6890d23c27985250ea21829">
  <xsd:schema xmlns:xsd="http://www.w3.org/2001/XMLSchema" xmlns:xs="http://www.w3.org/2001/XMLSchema" xmlns:p="http://schemas.microsoft.com/office/2006/metadata/properties" xmlns:ns2="039198aa-9269-45b4-a69d-effa48720cf3" targetNamespace="http://schemas.microsoft.com/office/2006/metadata/properties" ma:root="true" ma:fieldsID="1b2f252ee696780aab50990aad010cc0" ns2:_="">
    <xsd:import namespace="039198aa-9269-45b4-a69d-effa48720cf3"/>
    <xsd:element name="properties">
      <xsd:complexType>
        <xsd:sequence>
          <xsd:element name="documentManagement">
            <xsd:complexType>
              <xsd:all>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9198aa-9269-45b4-a69d-effa48720cf3" elementFormDefault="qualified">
    <xsd:import namespace="http://schemas.microsoft.com/office/2006/documentManagement/types"/>
    <xsd:import namespace="http://schemas.microsoft.com/office/infopath/2007/PartnerControls"/>
    <xsd:element name="Pozn_x00e1_mka" ma:index="8"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zn_x00e1_mka xmlns="039198aa-9269-45b4-a69d-effa48720cf3">Tento dokument slouží jako podklad zahrnující jak obecné požadavky na nový NIS tak také v některých oblastech požadavky konkrétní. Konkrétní požadavky je nutné přesunout do excelové tabulky a v tomto dokumentu je odstranit. </Pozn_x00e1_mk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EA726-DE00-4A13-B011-33C0AC99B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9198aa-9269-45b4-a69d-effa48720c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958FC7-F53B-4835-AC1F-B03A3F459855}">
  <ds:schemaRefs>
    <ds:schemaRef ds:uri="http://schemas.microsoft.com/office/2006/metadata/properties"/>
    <ds:schemaRef ds:uri="http://schemas.microsoft.com/office/infopath/2007/PartnerControls"/>
    <ds:schemaRef ds:uri="039198aa-9269-45b4-a69d-effa48720cf3"/>
  </ds:schemaRefs>
</ds:datastoreItem>
</file>

<file path=customXml/itemProps3.xml><?xml version="1.0" encoding="utf-8"?>
<ds:datastoreItem xmlns:ds="http://schemas.openxmlformats.org/officeDocument/2006/customXml" ds:itemID="{3C8A0674-D74B-4280-BD9F-1657ECEAAC0B}">
  <ds:schemaRefs>
    <ds:schemaRef ds:uri="http://schemas.microsoft.com/sharepoint/v3/contenttype/forms"/>
  </ds:schemaRefs>
</ds:datastoreItem>
</file>

<file path=customXml/itemProps4.xml><?xml version="1.0" encoding="utf-8"?>
<ds:datastoreItem xmlns:ds="http://schemas.openxmlformats.org/officeDocument/2006/customXml" ds:itemID="{4851CB80-2D4A-49A6-8B5D-AAC8A930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23</Pages>
  <Words>8462</Words>
  <Characters>49928</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pavlinec.p@kr-vysocina.cz</dc:creator>
  <cp:lastModifiedBy>Veselá Iveta Ing.</cp:lastModifiedBy>
  <cp:revision>21</cp:revision>
  <cp:lastPrinted>2017-11-16T13:26:00Z</cp:lastPrinted>
  <dcterms:created xsi:type="dcterms:W3CDTF">2017-11-16T13:20:00Z</dcterms:created>
  <dcterms:modified xsi:type="dcterms:W3CDTF">2017-11-28T20:09:00Z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0x010100D9733B48C4A4AA40A9DF6E2231128B1B</vt:lpwstr>
  </property>
</Properties>
</file>